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10876"/>
      </w:tblGrid>
      <w:tr w:rsidR="006826B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826BD" w:rsidRDefault="00B4686F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26B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826BD" w:rsidRDefault="00B4686F">
            <w:pPr>
              <w:pStyle w:val="ConsPlusTitlePage0"/>
              <w:jc w:val="center"/>
            </w:pPr>
            <w:r>
              <w:rPr>
                <w:sz w:val="48"/>
              </w:rPr>
              <w:t>Постановление минтруда Ростовской обл. от 06.06.2025 N 19</w:t>
            </w:r>
            <w:r>
              <w:rPr>
                <w:sz w:val="48"/>
              </w:rPr>
              <w:br/>
              <w:t>(ред. от 05.03.2026)</w:t>
            </w:r>
            <w:r>
              <w:rPr>
                <w:sz w:val="48"/>
              </w:rPr>
              <w:br/>
              <w:t>"Об утверждении административного регламента предоставления государственной услуги "</w:t>
            </w:r>
            <w:r>
              <w:rPr>
                <w:sz w:val="48"/>
              </w:rPr>
              <w:t>Компенсация в размере 50 процентов стоимости обучения в организациях среднего профессионального образования и высшего профессионального образования одного из детей многодетной семьи при рождении третьего или последующих детей"</w:t>
            </w:r>
          </w:p>
        </w:tc>
      </w:tr>
      <w:tr w:rsidR="006826B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826BD" w:rsidRDefault="00B4686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17.07.2026</w:t>
            </w:r>
            <w:r>
              <w:rPr>
                <w:sz w:val="28"/>
              </w:rPr>
              <w:br/>
              <w:t> </w:t>
            </w:r>
          </w:p>
        </w:tc>
      </w:tr>
    </w:tbl>
    <w:p w:rsidR="006826BD" w:rsidRDefault="006826BD">
      <w:pPr>
        <w:pStyle w:val="ConsPlusNormal0"/>
        <w:sectPr w:rsidR="006826BD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6826BD" w:rsidRDefault="006826BD">
      <w:pPr>
        <w:pStyle w:val="ConsPlusNormal0"/>
        <w:ind w:firstLine="540"/>
        <w:jc w:val="both"/>
        <w:outlineLvl w:val="0"/>
      </w:pPr>
    </w:p>
    <w:p w:rsidR="006826BD" w:rsidRDefault="00B4686F">
      <w:pPr>
        <w:pStyle w:val="ConsPlusTitle0"/>
        <w:jc w:val="center"/>
        <w:outlineLvl w:val="0"/>
      </w:pPr>
      <w:r>
        <w:t>МИНИСТЕРСТВО ТРУДА И СОЦИАЛЬНОГО РАЗВИТИЯ</w:t>
      </w:r>
    </w:p>
    <w:p w:rsidR="006826BD" w:rsidRDefault="00B4686F">
      <w:pPr>
        <w:pStyle w:val="ConsPlusTitle0"/>
        <w:jc w:val="center"/>
      </w:pPr>
      <w:r>
        <w:t>РОСТОВСКОЙ ОБЛАСТИ</w:t>
      </w:r>
    </w:p>
    <w:p w:rsidR="006826BD" w:rsidRDefault="006826BD">
      <w:pPr>
        <w:pStyle w:val="ConsPlusTitle0"/>
        <w:ind w:firstLine="540"/>
        <w:jc w:val="both"/>
      </w:pPr>
    </w:p>
    <w:p w:rsidR="006826BD" w:rsidRDefault="00B4686F">
      <w:pPr>
        <w:pStyle w:val="ConsPlusTitle0"/>
        <w:jc w:val="center"/>
      </w:pPr>
      <w:r>
        <w:t>ПОСТАНОВЛЕНИЕ</w:t>
      </w:r>
    </w:p>
    <w:p w:rsidR="006826BD" w:rsidRDefault="00B4686F">
      <w:pPr>
        <w:pStyle w:val="ConsPlusTitle0"/>
        <w:jc w:val="center"/>
      </w:pPr>
      <w:r>
        <w:t>от 6 июня 2025 г. N 19</w:t>
      </w:r>
    </w:p>
    <w:p w:rsidR="006826BD" w:rsidRDefault="006826BD">
      <w:pPr>
        <w:pStyle w:val="ConsPlusTitle0"/>
        <w:ind w:firstLine="540"/>
        <w:jc w:val="both"/>
      </w:pPr>
    </w:p>
    <w:p w:rsidR="006826BD" w:rsidRDefault="00B4686F">
      <w:pPr>
        <w:pStyle w:val="ConsPlusTitle0"/>
        <w:jc w:val="center"/>
      </w:pPr>
      <w:r>
        <w:t>ОБ УТВЕРЖДЕНИИ АДМИНИСТРАТИВНОГО РЕГЛАМЕНТА</w:t>
      </w:r>
    </w:p>
    <w:p w:rsidR="006826BD" w:rsidRDefault="00B4686F">
      <w:pPr>
        <w:pStyle w:val="ConsPlusTitle0"/>
        <w:jc w:val="center"/>
      </w:pPr>
      <w:r>
        <w:t>ПРЕДОСТАВЛЕНИЯ ГОСУДАРСТВЕННОЙ УСЛУГИ "КОМПЕНСАЦИЯ</w:t>
      </w:r>
    </w:p>
    <w:p w:rsidR="006826BD" w:rsidRDefault="00B4686F">
      <w:pPr>
        <w:pStyle w:val="ConsPlusTitle0"/>
        <w:jc w:val="center"/>
      </w:pPr>
      <w:r>
        <w:t>В РАЗМЕРЕ 50 ПРОЦЕНТОВ СТОИМОСТИ ОБУЧЕНИЯ В ОРГАНИЗАЦИЯХ</w:t>
      </w:r>
    </w:p>
    <w:p w:rsidR="006826BD" w:rsidRDefault="00B4686F">
      <w:pPr>
        <w:pStyle w:val="ConsPlusTitle0"/>
        <w:jc w:val="center"/>
      </w:pPr>
      <w:r>
        <w:t>СРЕД</w:t>
      </w:r>
      <w:r>
        <w:t>НЕГО ПРОФЕССИОНАЛЬНОГО ОБРАЗОВАНИЯ И ВЫСШЕГО</w:t>
      </w:r>
    </w:p>
    <w:p w:rsidR="006826BD" w:rsidRDefault="00B4686F">
      <w:pPr>
        <w:pStyle w:val="ConsPlusTitle0"/>
        <w:jc w:val="center"/>
      </w:pPr>
      <w:r>
        <w:t>ПРОФЕССИОНАЛЬНОГО ОБРАЗОВАНИЯ ОДНОГО ИЗ ДЕТЕЙ МНОГОДЕТНОЙ</w:t>
      </w:r>
    </w:p>
    <w:p w:rsidR="006826BD" w:rsidRDefault="00B4686F">
      <w:pPr>
        <w:pStyle w:val="ConsPlusTitle0"/>
        <w:jc w:val="center"/>
      </w:pPr>
      <w:r>
        <w:t>СЕМЬИ ПРИ РОЖДЕНИИ ТРЕТЬЕГО ИЛИ ПОСЛЕДУЮЩИХ ДЕТЕЙ"</w:t>
      </w:r>
    </w:p>
    <w:p w:rsidR="006826BD" w:rsidRDefault="006826B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6826B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26BD" w:rsidRDefault="006826B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26BD" w:rsidRDefault="006826B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26BD" w:rsidRDefault="00B468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826BD" w:rsidRDefault="00B4686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минтруда Ростовской обл.</w:t>
            </w:r>
          </w:p>
          <w:p w:rsidR="006826BD" w:rsidRDefault="00B4686F">
            <w:pPr>
              <w:pStyle w:val="ConsPlusNormal0"/>
              <w:jc w:val="center"/>
            </w:pPr>
            <w:r>
              <w:rPr>
                <w:color w:val="392C69"/>
              </w:rPr>
              <w:t>от 05.03.2026 N 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26BD" w:rsidRDefault="006826BD">
            <w:pPr>
              <w:pStyle w:val="ConsPlusNormal0"/>
            </w:pPr>
          </w:p>
        </w:tc>
      </w:tr>
    </w:tbl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 xml:space="preserve">В соответствии с </w:t>
      </w:r>
      <w:hyperlink r:id="rId10" w:tooltip="Постановление Правительства РО от 05.09.2012 N 861 (ред. от 15.06.2026) &quot;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">
        <w:r>
          <w:rPr>
            <w:color w:val="0000FF"/>
          </w:rPr>
          <w:t>постановлением</w:t>
        </w:r>
      </w:hyperlink>
      <w:r>
        <w:t xml:space="preserve"> Правительства Ростовской области от 05.09.2012 N 861 "О разработке и утверждении исполнительными органами Ростовской о</w:t>
      </w:r>
      <w:r>
        <w:t>бласти административных регламентов предоставления государственных услуг и административных регламентов осуществления государственного контроля (надзора)" министерство труда и социального развития Ростовской области постановляет: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1. Утвердить административ</w:t>
      </w:r>
      <w:r>
        <w:t xml:space="preserve">ный </w:t>
      </w:r>
      <w:hyperlink w:anchor="P37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предоставления государственной услуги "Компенсация в размере 50 процентов стоимости обучения в организациях среднего профессионального образования и высшего профессионального образования</w:t>
      </w:r>
      <w:r>
        <w:t xml:space="preserve"> одного из детей многодетной семьи при рождении третьего или последующих детей" согласно приложению.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3. Контроль за выполнением настоящего постановления возложить на заместит</w:t>
      </w:r>
      <w:r>
        <w:t>еля министра труда и социального развития Ростовской области Харахашяна А.А.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right"/>
      </w:pPr>
      <w:r>
        <w:t>Министр</w:t>
      </w:r>
    </w:p>
    <w:p w:rsidR="006826BD" w:rsidRDefault="00B4686F">
      <w:pPr>
        <w:pStyle w:val="ConsPlusNormal0"/>
        <w:jc w:val="right"/>
      </w:pPr>
      <w:r>
        <w:t>И.Н.ШУВАЛОВА</w:t>
      </w:r>
    </w:p>
    <w:p w:rsidR="006826BD" w:rsidRDefault="00B4686F">
      <w:pPr>
        <w:pStyle w:val="ConsPlusNormal0"/>
      </w:pPr>
      <w:r>
        <w:t>Постановление вносит</w:t>
      </w:r>
    </w:p>
    <w:p w:rsidR="006826BD" w:rsidRDefault="00B4686F">
      <w:pPr>
        <w:pStyle w:val="ConsPlusNormal0"/>
        <w:spacing w:before="240"/>
      </w:pPr>
      <w:r>
        <w:t>отдел демографии</w:t>
      </w:r>
    </w:p>
    <w:p w:rsidR="006826BD" w:rsidRDefault="00B4686F">
      <w:pPr>
        <w:pStyle w:val="ConsPlusNormal0"/>
        <w:spacing w:before="240"/>
      </w:pPr>
      <w:r>
        <w:t>и сопровождения проектов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right"/>
        <w:outlineLvl w:val="0"/>
      </w:pPr>
      <w:r>
        <w:t>Приложение</w:t>
      </w:r>
    </w:p>
    <w:p w:rsidR="006826BD" w:rsidRDefault="00B4686F">
      <w:pPr>
        <w:pStyle w:val="ConsPlusNormal0"/>
        <w:jc w:val="right"/>
      </w:pPr>
      <w:r>
        <w:lastRenderedPageBreak/>
        <w:t>к постановлению</w:t>
      </w:r>
    </w:p>
    <w:p w:rsidR="006826BD" w:rsidRDefault="00B4686F">
      <w:pPr>
        <w:pStyle w:val="ConsPlusNormal0"/>
        <w:jc w:val="right"/>
      </w:pPr>
      <w:r>
        <w:t>минтруда области</w:t>
      </w:r>
    </w:p>
    <w:p w:rsidR="006826BD" w:rsidRDefault="00B4686F">
      <w:pPr>
        <w:pStyle w:val="ConsPlusNormal0"/>
        <w:jc w:val="right"/>
      </w:pPr>
      <w:r>
        <w:t>от 06.06.2025 N 19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</w:pPr>
      <w:bookmarkStart w:id="0" w:name="P37"/>
      <w:bookmarkEnd w:id="0"/>
      <w:r>
        <w:t>АДМИНИСТРАТИВНЫЙ РЕГЛАМЕНТ</w:t>
      </w:r>
    </w:p>
    <w:p w:rsidR="006826BD" w:rsidRDefault="00B4686F">
      <w:pPr>
        <w:pStyle w:val="ConsPlusTitle0"/>
        <w:jc w:val="center"/>
      </w:pPr>
      <w:r>
        <w:t>ПРЕДОСТАВЛЕНИЯ ГОСУДАРСТВЕННОЙ УСЛУГИ "КОМПЕНСАЦИЯ</w:t>
      </w:r>
    </w:p>
    <w:p w:rsidR="006826BD" w:rsidRDefault="00B4686F">
      <w:pPr>
        <w:pStyle w:val="ConsPlusTitle0"/>
        <w:jc w:val="center"/>
      </w:pPr>
      <w:r>
        <w:t>В РАЗМЕРЕ 50 ПРОЦЕНТОВ СТОИМОСТИ ОБУЧЕНИЯ В ОРГАНИЗАЦИЯХ</w:t>
      </w:r>
    </w:p>
    <w:p w:rsidR="006826BD" w:rsidRDefault="00B4686F">
      <w:pPr>
        <w:pStyle w:val="ConsPlusTitle0"/>
        <w:jc w:val="center"/>
      </w:pPr>
      <w:r>
        <w:t>СРЕДНЕГО ПРОФЕССИОНАЛЬНОГО ОБРАЗОВАНИЯ И ВЫСШЕГО</w:t>
      </w:r>
    </w:p>
    <w:p w:rsidR="006826BD" w:rsidRDefault="00B4686F">
      <w:pPr>
        <w:pStyle w:val="ConsPlusTitle0"/>
        <w:jc w:val="center"/>
      </w:pPr>
      <w:r>
        <w:t>ПРОФЕССИОНАЛЬНОГО ОБРАЗОВАНИЯ ОДНОГО ИЗ ДЕТЕЙ МНОГОДЕТНОЙ</w:t>
      </w:r>
    </w:p>
    <w:p w:rsidR="006826BD" w:rsidRDefault="00B4686F">
      <w:pPr>
        <w:pStyle w:val="ConsPlusTitle0"/>
        <w:jc w:val="center"/>
      </w:pPr>
      <w:r>
        <w:t>СЕМЬИ ПРИ РОЖДЕНИИ ТРЕТЬЕГО ИЛИ ПОСЛЕДУЮЩИХ ДЕТЕЙ"</w:t>
      </w:r>
    </w:p>
    <w:p w:rsidR="006826BD" w:rsidRDefault="006826B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6826B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26BD" w:rsidRDefault="006826B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26BD" w:rsidRDefault="006826B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26BD" w:rsidRDefault="00B468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826BD" w:rsidRDefault="00B4686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минтруда Ростовской обл.</w:t>
            </w:r>
          </w:p>
          <w:p w:rsidR="006826BD" w:rsidRDefault="00B4686F">
            <w:pPr>
              <w:pStyle w:val="ConsPlusNormal0"/>
              <w:jc w:val="center"/>
            </w:pPr>
            <w:r>
              <w:rPr>
                <w:color w:val="392C69"/>
              </w:rPr>
              <w:t>от 05.03.2026 N 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26BD" w:rsidRDefault="006826BD">
            <w:pPr>
              <w:pStyle w:val="ConsPlusNormal0"/>
            </w:pPr>
          </w:p>
        </w:tc>
      </w:tr>
    </w:tbl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1"/>
      </w:pPr>
      <w:r>
        <w:t>Раздел I. ОБЩИЕ ПОЛОЖЕНИЯ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r>
        <w:t>1. Предмет регулирования административного регламента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Административный регламент предоставления государственной услуги "Компенсация в размере 50 процентов стоимости обучения в организациях среднего профессионального образования и высшего профессионального</w:t>
      </w:r>
      <w:r>
        <w:t xml:space="preserve"> образования одного из детей многодетной семьи при рождении третьего или последующих детей" (далее - административный регламент) разработан в соответствии с Федеральным </w:t>
      </w:r>
      <w:hyperlink r:id="rId12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</w:t>
      </w:r>
      <w:r>
        <w:t xml:space="preserve"> услуг" (далее - Федеральный закон от 27.07.2010 N 210-ФЗ), Областным </w:t>
      </w:r>
      <w:hyperlink r:id="rId13" w:tooltip="Областной закон Ростовской области от 22.10.2004 N 165-ЗС (ред. от 23.04.2026) &quot;О социальной поддержке детства в Ростовской области&quot; (принят ЗС РО 07.10.2004) {КонсультантПлюс}">
        <w:r>
          <w:rPr>
            <w:color w:val="0000FF"/>
          </w:rPr>
          <w:t>законом</w:t>
        </w:r>
      </w:hyperlink>
      <w:r>
        <w:t xml:space="preserve"> от 22.10.2004 N 165-ЗС "О социальной поддержке детства в Ростовской области", </w:t>
      </w:r>
      <w:hyperlink r:id="rId14" w:tooltip="Постановление Правительства РО от 27.01.2025 N 44 (ред. от 22.06.2026) &quot;О порядке и условиях предоставления мер социальной поддержки отдельных категорий граждан в целях реализации региональной программы по повышению рождаемости на условиях софинансирования из ">
        <w:r>
          <w:rPr>
            <w:color w:val="0000FF"/>
          </w:rPr>
          <w:t>постановлением</w:t>
        </w:r>
      </w:hyperlink>
      <w:r>
        <w:t xml:space="preserve"> Правительства Ростовской области от 27.01.2025 N 44 "О порядке и условиях предоставления мер социальной поддержки отдельных категорий граждан в целях реализации региональной программы по повышению рождаемости</w:t>
      </w:r>
      <w:r>
        <w:t xml:space="preserve"> на условиях софинансирования из федерального бюджета и порядке расходования субвенций на их предоставление".</w:t>
      </w:r>
    </w:p>
    <w:p w:rsidR="006826BD" w:rsidRDefault="00B4686F">
      <w:pPr>
        <w:pStyle w:val="ConsPlusNormal0"/>
        <w:jc w:val="both"/>
      </w:pPr>
      <w:r>
        <w:t xml:space="preserve">(в ред. </w:t>
      </w:r>
      <w:hyperlink r:id="rId15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<w:r>
          <w:rPr>
            <w:color w:val="0000FF"/>
          </w:rPr>
          <w:t>постановления</w:t>
        </w:r>
      </w:hyperlink>
      <w:r>
        <w:t xml:space="preserve"> минтруда Ростовской обл. от 05.03.2026 N 5)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Административный регламент устанавливает сроки и последовательность административных процедур, административных действий министерства труда и социального развития Ростовской области (далее - минтруд области), органов социальной защиты населения муниципальн</w:t>
      </w:r>
      <w:r>
        <w:t>ых районов и городских округов Ростовской области (далее - ОСЗН), порядок взаимодействия с заявителями, иными органами государственной власти, учреждениями и организациями при предоставлении государственной услуги с соблюдением норм законодательства Россий</w:t>
      </w:r>
      <w:r>
        <w:t>ской Федерации о защите персональных данных, включая осуществление электронного взаимодействия между государственными органами.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bookmarkStart w:id="1" w:name="P55"/>
      <w:bookmarkEnd w:id="1"/>
      <w:r>
        <w:t>2. Круг заявителей</w:t>
      </w:r>
    </w:p>
    <w:p w:rsidR="006826BD" w:rsidRDefault="006826BD">
      <w:pPr>
        <w:pStyle w:val="ConsPlusNormal0"/>
        <w:jc w:val="center"/>
      </w:pPr>
    </w:p>
    <w:p w:rsidR="006826BD" w:rsidRDefault="00B4686F">
      <w:pPr>
        <w:pStyle w:val="ConsPlusNormal0"/>
        <w:jc w:val="center"/>
      </w:pPr>
      <w:r>
        <w:t xml:space="preserve">(в ред. </w:t>
      </w:r>
      <w:hyperlink r:id="rId16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<w:r>
          <w:rPr>
            <w:color w:val="0000FF"/>
          </w:rPr>
          <w:t>постановления</w:t>
        </w:r>
      </w:hyperlink>
      <w:r>
        <w:t xml:space="preserve"> минтруда Ростовской об</w:t>
      </w:r>
      <w:r>
        <w:t>л.</w:t>
      </w:r>
    </w:p>
    <w:p w:rsidR="006826BD" w:rsidRDefault="00B4686F">
      <w:pPr>
        <w:pStyle w:val="ConsPlusNormal0"/>
        <w:jc w:val="center"/>
      </w:pPr>
      <w:r>
        <w:t>от 05.03.2026 N 5)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bookmarkStart w:id="2" w:name="P60"/>
      <w:bookmarkEnd w:id="2"/>
      <w:r>
        <w:lastRenderedPageBreak/>
        <w:t xml:space="preserve">2.1. Право на предоставление государственной услуги имеет гражданин Российской Федерации из числа многодетной семьи, указанной в </w:t>
      </w:r>
      <w:hyperlink r:id="rId17" w:tooltip="Областной закон Ростовской области от 22.10.2004 N 165-ЗС (ред. от 23.04.2026) &quot;О социальной поддержке детства в Ростовской области&quot; (принят ЗС РО 07.10.2004) {КонсультантПлюс}">
        <w:r>
          <w:rPr>
            <w:color w:val="0000FF"/>
          </w:rPr>
          <w:t>части 1 статьи 12</w:t>
        </w:r>
      </w:hyperlink>
      <w:r>
        <w:t xml:space="preserve"> Областного закона от 22.10.2004 N 165-ЗС</w:t>
      </w:r>
      <w:r>
        <w:t xml:space="preserve"> "О социальной поддержке детства в Ростовской области", являющийся:</w:t>
      </w:r>
    </w:p>
    <w:p w:rsidR="006826BD" w:rsidRDefault="00B4686F">
      <w:pPr>
        <w:pStyle w:val="ConsPlusNormal0"/>
        <w:spacing w:before="240"/>
        <w:ind w:firstLine="540"/>
        <w:jc w:val="both"/>
      </w:pPr>
      <w:bookmarkStart w:id="3" w:name="P61"/>
      <w:bookmarkEnd w:id="3"/>
      <w:r>
        <w:t>родителем (иным законным представителем) обучающегося (обучавшегося) из многодетной семьи в случае обучения по очной форме одного из детей многодетной семьи в период с 01.01.2025 по 31.12.</w:t>
      </w:r>
      <w:r>
        <w:t>2027 на платной основе в организации, осуществляющей образовательную деятельность по имеющим государственную аккредитацию образовательным программам среднего профессионального образования и высшего образования, расположенной на территории Российской Федера</w:t>
      </w:r>
      <w:r>
        <w:t>ции (далее - образовательная организация), внесшим плату за обучение обучающегося (обучавшегося);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достигшим 18-летнего возраста обучающимся (обучавшимся) из многодетной семьи в случае обучения по очной форме в период с 01.01.2025 по 31.12.2027 на платной о</w:t>
      </w:r>
      <w:r>
        <w:t>снове в образовательной организации, внесшим плату за обучение.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2.2. Компенсация предоставляется гражданину, указанному в </w:t>
      </w:r>
      <w:hyperlink w:anchor="P60" w:tooltip="2.1. Право на предоставление государственной услуги имеет гражданин Российской Федерации из числа многодетной семьи, указанной в части 1 статьи 12 Областного закона от 22.10.2004 N 165-ЗС &quot;О социальной поддержке детства в Ростовской области&quot;, являющийся:">
        <w:r>
          <w:rPr>
            <w:color w:val="0000FF"/>
          </w:rPr>
          <w:t>пункте 2.1</w:t>
        </w:r>
      </w:hyperlink>
      <w:r>
        <w:t xml:space="preserve"> настоящего подраздела (далее - гражданин), имеющему регистрацию по месту жительства или месту</w:t>
      </w:r>
      <w:r>
        <w:t xml:space="preserve"> пребывания на территории Ростовской области на дату подачи заявления, указанного в </w:t>
      </w:r>
      <w:hyperlink w:anchor="P170" w:tooltip="заявление о предоставлении компенсации в размере 50 процентов стоимости обучения в организациях среднего профессионального образования и высшего профессионального образования одного из детей многодетной семьи при рождении третьего или последующих детей по форм">
        <w:r>
          <w:rPr>
            <w:color w:val="0000FF"/>
          </w:rPr>
          <w:t>абзаце втором пункта 5.1 подраздела 5 раздела II</w:t>
        </w:r>
      </w:hyperlink>
      <w:r>
        <w:t xml:space="preserve"> административного регламента.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Компенсация предоставляется гражданину при условии, что у обучающегося (обучавшегося), одного из родителей (законных представителей) и не менее чем двух детей, являющихся членами многодетной семьи обучающегося (обучавшегося), имеется регистрация по месту ж</w:t>
      </w:r>
      <w:r>
        <w:t>ительства или по месту пребывания на территории Ростовской области на дату подачи заявления.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2.3. От имени заявителя могут выступать физические и юридические лица, имеющие такое право в силу наделения их соответствующими полномочиями в порядке, установленн</w:t>
      </w:r>
      <w:r>
        <w:t>ом законодательством Российской Федерации (далее - представитель заявителя).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2.4. Право на получение компенсации возникает у гражданина после завершения им каждого учебного семестра или года.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Компенсация предоставляется не ранее месяца окончания учебного с</w:t>
      </w:r>
      <w:r>
        <w:t xml:space="preserve">еместра или года, за которые предоставляется компенсация, если обращение за ее получением последовало не позднее шести месяцев со дня их окончания. Месяцем обращения считается месяц подачи заявления и документов, указанных в </w:t>
      </w:r>
      <w:hyperlink w:anchor="P163" w:tooltip="5. Исчерпывающий перечень документов,">
        <w:r>
          <w:rPr>
            <w:color w:val="0000FF"/>
          </w:rPr>
          <w:t>подразделе 5 раздела II</w:t>
        </w:r>
      </w:hyperlink>
      <w:r>
        <w:t xml:space="preserve"> административного регламента.</w:t>
      </w:r>
    </w:p>
    <w:p w:rsidR="006826BD" w:rsidRDefault="00B4686F">
      <w:pPr>
        <w:pStyle w:val="ConsPlusNormal0"/>
        <w:spacing w:before="240"/>
        <w:ind w:firstLine="540"/>
        <w:jc w:val="both"/>
      </w:pPr>
      <w:bookmarkStart w:id="4" w:name="P68"/>
      <w:bookmarkEnd w:id="4"/>
      <w:r>
        <w:t>2.5. Компенсация назначается за период до окончания обучения в образовательной организации, но не более чем до достижения обучающимся (обучившимся) возраста 23 лет.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 случае если ребенок достигает возраста 23 лет в одном из месяцев учебного семестра, компенсация предоставляется за весь учебный семестр.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2.6. Компенсация не предоставляется на обучающегося (обучившегося), который приобрел полную дееспособность в результа</w:t>
      </w:r>
      <w:r>
        <w:t>те вступления в брак или эмансипации.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2.7. Размер компенсации составляет 50 процентов от фактической оплаты гражданином </w:t>
      </w:r>
      <w:r>
        <w:lastRenderedPageBreak/>
        <w:t>стоимости обучения в образовательной организации за период обучения (семестр или год), подтвержденной платежными документами или справко</w:t>
      </w:r>
      <w:r>
        <w:t>й от образовательной организации о стоимости оплаченного обучения.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2.8. Компенсация не предоставляется в случае оплаты обучения в полном объеме за счет средств материнского (семейного) капитала или регионального материнского капитала.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 случае оплаты части</w:t>
      </w:r>
      <w:r>
        <w:t xml:space="preserve"> стоимости обучения в образовательной организации за счет средств материнского (семейного) или регионального материнского капитала компенсация предоставляется в размере 50 процентов фактически произведенных расходов гражданина за вычетом суммы средств мате</w:t>
      </w:r>
      <w:r>
        <w:t>ринского (семейного) капитала или регионального материнского капитала.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r>
        <w:t>3. Требования к порядку информирования</w:t>
      </w:r>
    </w:p>
    <w:p w:rsidR="006826BD" w:rsidRDefault="00B4686F">
      <w:pPr>
        <w:pStyle w:val="ConsPlusTitle0"/>
        <w:jc w:val="center"/>
      </w:pPr>
      <w:r>
        <w:t>о предоставлении государственной услуги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3"/>
      </w:pPr>
      <w:r>
        <w:t>3.1. Порядок получения информации</w:t>
      </w:r>
    </w:p>
    <w:p w:rsidR="006826BD" w:rsidRDefault="00B4686F">
      <w:pPr>
        <w:pStyle w:val="ConsPlusTitle0"/>
        <w:jc w:val="center"/>
      </w:pPr>
      <w:r>
        <w:t>заявителями по вопросам предоставления государственной</w:t>
      </w:r>
    </w:p>
    <w:p w:rsidR="006826BD" w:rsidRDefault="00B4686F">
      <w:pPr>
        <w:pStyle w:val="ConsPlusTitle0"/>
        <w:jc w:val="center"/>
      </w:pPr>
      <w:r>
        <w:t>услуги, сведений о ходе предоставления указанной услуги,</w:t>
      </w:r>
    </w:p>
    <w:p w:rsidR="006826BD" w:rsidRDefault="00B4686F">
      <w:pPr>
        <w:pStyle w:val="ConsPlusTitle0"/>
        <w:jc w:val="center"/>
      </w:pPr>
      <w:r>
        <w:t>в том числе с использованием федеральной государственной</w:t>
      </w:r>
    </w:p>
    <w:p w:rsidR="006826BD" w:rsidRDefault="00B4686F">
      <w:pPr>
        <w:pStyle w:val="ConsPlusTitle0"/>
        <w:jc w:val="center"/>
      </w:pPr>
      <w:r>
        <w:t>информационной системы "Единый портал государственных</w:t>
      </w:r>
    </w:p>
    <w:p w:rsidR="006826BD" w:rsidRDefault="00B4686F">
      <w:pPr>
        <w:pStyle w:val="ConsPlusTitle0"/>
        <w:jc w:val="center"/>
      </w:pPr>
      <w:r>
        <w:t>и муниципальных услуг (функций)"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3.1.1. Информирование по вопросам предоставления госуд</w:t>
      </w:r>
      <w:r>
        <w:t>арственной услуги, сведений о ходе предоставления государственной услуги осуществляется специалистами: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минтруда области;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ОСЗН.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Прием граждан ведется без предварительной записи в порядке очереди и по предварительной записи с назначением даты и времени прием</w:t>
      </w:r>
      <w:r>
        <w:t>а гражданина (по желанию гражданина).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Консультирование граждан о порядке предоставления государственной услуги может осуществляться: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 личном обращении;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по телефонам приемной граждан минтруда области;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по письменным обращениям;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 средствах массовой информ</w:t>
      </w:r>
      <w:r>
        <w:t>ации;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по электронной почте.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 консультировании по письменным обращениям ответ направляется в адрес гражданина в течение 30 дней со дня регистрации письменного обращения.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lastRenderedPageBreak/>
        <w:t xml:space="preserve">При осуществлении консультирования по телефону специалисты минтруда области, ОСЗН в </w:t>
      </w:r>
      <w:r>
        <w:t>соответствии с поступившим запросом предоставляют информацию: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 порядке предоставления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 перечне документов, необходимых для предоставления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 перечне категорий граждан, имеющих право на получение государствен</w:t>
      </w:r>
      <w:r>
        <w:t>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 входящих номерах, под которыми зарегистрированы заявления граждан, и исходящих номерах ответов по этим заявлениям;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 ходе предоставления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 принятом по конкретному заявлению решении;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об основаниях отказа в предоставлени</w:t>
      </w:r>
      <w:r>
        <w:t>и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Иные вопросы по предоставлению государственной услуги рассматриваются только на основании личного обращения гражданина.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Информирование по телефону о порядке предоставления государственной услуги осуществляется в соответствии с графиком работы минтруда области, ОСЗН. При ответах на телефонные звонки специалист, принявший звонок, подробно и в вежливой форме информирует обрати</w:t>
      </w:r>
      <w:r>
        <w:t>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При невозможности дать ответ на во</w:t>
      </w:r>
      <w:r>
        <w:t>прос гражданина специалист обязан переадресовать звонок уполномоченному специалисту. Должно производиться не более одной переадресации звонка к специалисту, который может ответить на вопрос гражданина. Время разговора не должно превышать 10 минут.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 пред</w:t>
      </w:r>
      <w:r>
        <w:t>оставлении в ходе информирования посредством телефонной связи гражданину информации, содержащей его персональные данные, должностное лицо идентифицирует личность гражданина путем проверки корректности названных гражданином фамилии, имени, отчества (при нал</w:t>
      </w:r>
      <w:r>
        <w:t>ичии), данных документа, удостоверяющего личность, информации, указанной в заявлении, принятом ранее при предоставлении иной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Информация о предоставлении государственной услуги размещается на официальном сайте минтруда области в инфо</w:t>
      </w:r>
      <w:r>
        <w:t xml:space="preserve">рмационно-телекоммуникационной сети "Интернет" по адресу: </w:t>
      </w:r>
      <w:hyperlink r:id="rId18">
        <w:r>
          <w:rPr>
            <w:color w:val="0000FF"/>
          </w:rPr>
          <w:t>http://mintrud.donland.ru</w:t>
        </w:r>
      </w:hyperlink>
      <w:r>
        <w:t xml:space="preserve"> (далее - официальный сайт минтруда области).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3.1.2. При обращении с целью получения информации заявителю необходимо указать фамилию, имя, отчество. Для получения информации о том, на каком этапе (в процессе выполнения какой административной процедуры) находятся представленные им документы, заявителю </w:t>
      </w:r>
      <w:r>
        <w:t>необходимо также указать дату и адрес направления документов.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3.1.3. Обязательный перечень предоставляемой информации (в соответствии с поступившим обращением):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lastRenderedPageBreak/>
        <w:t>нормативные правовые акты по вопросам предоставления государственной услуги (наименование, номе</w:t>
      </w:r>
      <w:r>
        <w:t>р, дата принятия нормативного акта);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перечень необходимых для предоставления государственной услуги документов;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правила предоставления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место размещения информации на официальном сайте минтруда области;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информация о принятом решении </w:t>
      </w:r>
      <w:r>
        <w:t>и ходе предоставления услуги (об этапе административной процедуры предоставления государственной услуги) конкретному заявителю.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3.1.4. Обязанности должностных лиц при ответе на обращения граждан.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Ответ на письменное обращение направляется по почтовому адре</w:t>
      </w:r>
      <w:r>
        <w:t>су заявителя, указанному в обращении, в срок, не превышающий 30 календарных дней со дня регистрации письменного обращения.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Ответ на обращение по электронной почте направляется на электронный адрес заявителя в срок, не превышающий 30 календарных дней со дня</w:t>
      </w:r>
      <w:r>
        <w:t xml:space="preserve"> регистрации обращения.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Обращение подлежит регистрации в течение 1 рабочего дня с момента его поступления в минтруд области, ОСЗН.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 случае поступления обращения в день, предшествующий праздничным или выходным дням, его регистрация производится в рабочий д</w:t>
      </w:r>
      <w:r>
        <w:t>ень, следующий за праздничными или выходными днями.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Ответы на письменные обращения направляются в письменном виде и должны содержать: ответы на поставленные вопросы, фамилию, инициалы и номер телефона исполнителя. Ответ может быть подписан: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министром труда</w:t>
      </w:r>
      <w:r>
        <w:t xml:space="preserve"> и социального развития Ростовской области или его заместителями (лицами, временно исполняющими его обязанности) - в случае поступления обращения в минтруд области;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руководителем ОСЗН или его заместителем (лицом, временно исполняющим его обязанности) - в с</w:t>
      </w:r>
      <w:r>
        <w:t>лучае поступления обращения в ОСЗН.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3.1.5. Информация по вопросам предоставления государственной услуги, а также сведения о ходе ее предоставления могут быть получены заявителем с использованием федеральной государственной информационной системы "Единый по</w:t>
      </w:r>
      <w:r>
        <w:t>ртал государственных услуг Российской Федерации" (далее - ЕПГУ) (</w:t>
      </w:r>
      <w:hyperlink r:id="rId19">
        <w:r>
          <w:rPr>
            <w:color w:val="0000FF"/>
          </w:rPr>
          <w:t>www.gosuslugi.ru</w:t>
        </w:r>
      </w:hyperlink>
      <w:r>
        <w:t>).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Информация на ЕПГУ о порядке и сроках предоставления государственной услуги предоставляется заявителю бесплатно.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Доступ к информации о сро</w:t>
      </w:r>
      <w:r>
        <w:t xml:space="preserve">ках и порядке предоставления государственной услуги осуществляется без выполнения заявителем каких-либо требований, в том числе без </w:t>
      </w:r>
      <w:r>
        <w:lastRenderedPageBreak/>
        <w:t>использования программного обеспечения, установка которого на технические средства заявителя требует заключения лицензионног</w:t>
      </w:r>
      <w:r>
        <w:t>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3"/>
      </w:pPr>
      <w:r>
        <w:t>3.2. Порядок, форма, место размещения и способы</w:t>
      </w:r>
    </w:p>
    <w:p w:rsidR="006826BD" w:rsidRDefault="00B4686F">
      <w:pPr>
        <w:pStyle w:val="ConsPlusTitle0"/>
        <w:jc w:val="center"/>
      </w:pPr>
      <w:r>
        <w:t>получения справочной ин</w:t>
      </w:r>
      <w:r>
        <w:t>формации, в том числе на стендах</w:t>
      </w:r>
    </w:p>
    <w:p w:rsidR="006826BD" w:rsidRDefault="00B4686F">
      <w:pPr>
        <w:pStyle w:val="ConsPlusTitle0"/>
        <w:jc w:val="center"/>
      </w:pPr>
      <w:r>
        <w:t>в местах предоставления государственной услуги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Справочная информация о местонахождении, графике работы, номерах телефонов размещена на информационных стендах в помещениях минтруда области, ОСЗН и на ЕПГУ.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Телефон-автоинформатор не предусмотрен.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1"/>
      </w:pPr>
      <w:r>
        <w:t>Раздел II. СТАНДАРТ ПРЕДОСТАВЛЕНИЯ ГОСУДАРСТВЕННОЙ УСЛУГИ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r>
        <w:t>1. Наименование государственной услуги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Компенсация в размере 50 процентов стоимости обучения в организациях среднего профессионального образования и высшег</w:t>
      </w:r>
      <w:r>
        <w:t>о профессионального образования одного из детей многодетной семьи при рождении третьего или последующих детей (далее - компенсация).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r>
        <w:t>2. Наименование органа,</w:t>
      </w:r>
    </w:p>
    <w:p w:rsidR="006826BD" w:rsidRDefault="00B4686F">
      <w:pPr>
        <w:pStyle w:val="ConsPlusTitle0"/>
        <w:jc w:val="center"/>
      </w:pPr>
      <w:r>
        <w:t>предоставляющего государственную услугу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Предоставление государственной услуги осуществляется ОСЗН</w:t>
      </w:r>
      <w:r>
        <w:t>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Минтруд области участвует в предоставлении государственной услуги в части информирования и консультирования заявителей по вопросам ее предоставления, а также в части осуществления контроля за полнотой и качеством ее предоставления.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 предоставлении госуд</w:t>
      </w:r>
      <w:r>
        <w:t xml:space="preserve">арственной услуги в части предоставления отдельных сведений, указанных в </w:t>
      </w:r>
      <w:hyperlink w:anchor="P202" w:tooltip="6.1. ОСЗН в рамках межведомственного информационного взаимодействия с соблюдением норм законодательства Российской Федерации о защите персональных данных запрашивает на бумажном носителе или в электронном виде находящиеся в распоряжении у государственных орган">
        <w:r>
          <w:rPr>
            <w:color w:val="0000FF"/>
          </w:rPr>
          <w:t>пункте 6.1 подраздела 6</w:t>
        </w:r>
      </w:hyperlink>
      <w:r>
        <w:t xml:space="preserve"> настоящего раздела, участвуют следующие органы и организации: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Главное управление Министерства внутренних дел Российской Феде</w:t>
      </w:r>
      <w:r>
        <w:t>рации по Ростовской области (далее - ГУ МВД России по РО);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ОСЗН другого муниципального образования по месту регистрации по месту жительства или месту пребывания гражданина;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Управление записи актов гражданского состояния Ростовской области (далее - Управлен</w:t>
      </w:r>
      <w:r>
        <w:t>ие ЗАГС РО);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орган, осуществляющий управление в сфере образования муниципального района или городского округа в Ростовской области.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Запрещено требовать от заявителя осуществления действий, в том числе согласований, </w:t>
      </w:r>
      <w:r>
        <w:lastRenderedPageBreak/>
        <w:t>необходимых для получения государственной</w:t>
      </w:r>
      <w: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</w:t>
      </w:r>
      <w:r>
        <w:t>, утвержденный нормативным правовым актом Ростовской области.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bookmarkStart w:id="5" w:name="P152"/>
      <w:bookmarkEnd w:id="5"/>
      <w:r>
        <w:t>3. Описание результата предоставления государственной услуги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Результатом предоставления государственной услуги является: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решение о предоставлении компенсации;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решение об отказе в предоставлении компенсации.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r>
        <w:t>4. Срок предоставления государственной услуги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Принятие решения о предоставлении компенсации или об отказе в предоставлении компенсации осуществляется в течение 10 рабочих дней со дня регистрации заявления в ОСЗН.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Срок уведомления заявителя о принятом решении (способом, указанным в заявлении) - в течен</w:t>
      </w:r>
      <w:r>
        <w:t>ие пяти рабочих дней с даты принятия решения.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bookmarkStart w:id="6" w:name="P163"/>
      <w:bookmarkEnd w:id="6"/>
      <w:r>
        <w:t>5. Исчерпывающий перечень документов,</w:t>
      </w:r>
    </w:p>
    <w:p w:rsidR="006826BD" w:rsidRDefault="00B4686F">
      <w:pPr>
        <w:pStyle w:val="ConsPlusTitle0"/>
        <w:jc w:val="center"/>
      </w:pPr>
      <w:r>
        <w:t>необходимых в соответствии с нормативными правовыми актами</w:t>
      </w:r>
    </w:p>
    <w:p w:rsidR="006826BD" w:rsidRDefault="00B4686F">
      <w:pPr>
        <w:pStyle w:val="ConsPlusTitle0"/>
        <w:jc w:val="center"/>
      </w:pPr>
      <w:r>
        <w:t>для предоставления государственной услуги и услуг, которые</w:t>
      </w:r>
    </w:p>
    <w:p w:rsidR="006826BD" w:rsidRDefault="00B4686F">
      <w:pPr>
        <w:pStyle w:val="ConsPlusTitle0"/>
        <w:jc w:val="center"/>
      </w:pPr>
      <w:r>
        <w:t>являются необходимыми и обязательными для предоставле</w:t>
      </w:r>
      <w:r>
        <w:t>ния</w:t>
      </w:r>
    </w:p>
    <w:p w:rsidR="006826BD" w:rsidRDefault="00B4686F">
      <w:pPr>
        <w:pStyle w:val="ConsPlusTitle0"/>
        <w:jc w:val="center"/>
      </w:pPr>
      <w:r>
        <w:t>государственной услуги, подлежащих представлению заявителем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bookmarkStart w:id="7" w:name="P169"/>
      <w:bookmarkEnd w:id="7"/>
      <w:r>
        <w:t>5.1. Для получения государственной услуги гражданин либо его представитель представляет:</w:t>
      </w:r>
    </w:p>
    <w:p w:rsidR="006826BD" w:rsidRDefault="00B4686F">
      <w:pPr>
        <w:pStyle w:val="ConsPlusNormal0"/>
        <w:spacing w:before="240"/>
        <w:ind w:firstLine="540"/>
        <w:jc w:val="both"/>
      </w:pPr>
      <w:bookmarkStart w:id="8" w:name="P170"/>
      <w:bookmarkEnd w:id="8"/>
      <w:r>
        <w:t>заявление о предоставлении компенсации в размере 50 процентов стоимости обучения в организациях средне</w:t>
      </w:r>
      <w:r>
        <w:t xml:space="preserve">го профессионального образования и высшего профессионального образования одного из детей многодетной семьи при рождении третьего или последующих детей по форме согласно </w:t>
      </w:r>
      <w:hyperlink w:anchor="P555" w:tooltip="Приложение N 1">
        <w:r>
          <w:rPr>
            <w:color w:val="0000FF"/>
          </w:rPr>
          <w:t>приложению N 1</w:t>
        </w:r>
      </w:hyperlink>
      <w:r>
        <w:t xml:space="preserve"> к административному регламе</w:t>
      </w:r>
      <w:r>
        <w:t>нту, которое заполняется на государственном языке Российской Федерации (русском языке) и подписывается лично заявителем;</w:t>
      </w:r>
    </w:p>
    <w:p w:rsidR="006826BD" w:rsidRDefault="00B4686F">
      <w:pPr>
        <w:pStyle w:val="ConsPlusNormal0"/>
        <w:spacing w:before="240"/>
        <w:ind w:firstLine="540"/>
        <w:jc w:val="both"/>
      </w:pPr>
      <w:bookmarkStart w:id="9" w:name="P171"/>
      <w:bookmarkEnd w:id="9"/>
      <w:r>
        <w:t>паспорт гражданина Российской Федерации (иной документ, удостоверяющий личность гражданина Российской Федерации) и членов его многодетн</w:t>
      </w:r>
      <w:r>
        <w:t>ой семьи (для лиц, достигших 14-летнего возраста).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 случае направления заявления посредством ЕПГУ сведения из документа, удостоверяющего личность заявителя, представителя заявителя, формируются при подтверждении учетной записи в федеральной государственно</w:t>
      </w:r>
      <w:r>
        <w:t>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</w:t>
      </w:r>
      <w:r>
        <w:t xml:space="preserve"> форме" (далее - ЕСИА) из состава соответствующих данных указанной учетной записи и могут быть проверены путем направления </w:t>
      </w:r>
      <w:r>
        <w:lastRenderedPageBreak/>
        <w:t>запроса с использованием системы межведомственного электронного взаимодействия;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свидетельство о рождении ребенка (детей) гражданина, </w:t>
      </w:r>
      <w:r>
        <w:t>о заключении (расторжении) брака гражданином и их нотариально удостоверенный перевод на русский язык в случае, если они выданы компетентным органом иностранного государства, и сведения о государственной регистрации отсутствуют в Едином государственном реес</w:t>
      </w:r>
      <w:r>
        <w:t>тре записей актов гражданского состояния;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справки об обучении ребенка в организациях, осуществляющих образовательную деятельность (за исключением организаций дополнительного образования) по очной форме обучения (для лиц в возрасте от 18 до 23 лет, являющих</w:t>
      </w:r>
      <w:r>
        <w:t>ся членами многодетной семьи);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договор об образовании (дополнительные соглашения к нему при наличии), заключенный между гражданином и образовательной организацией, либо его копию, заверенную должностным лицом образовательной организации;</w:t>
      </w:r>
    </w:p>
    <w:p w:rsidR="006826BD" w:rsidRDefault="00B4686F">
      <w:pPr>
        <w:pStyle w:val="ConsPlusNormal0"/>
        <w:spacing w:before="240"/>
        <w:ind w:firstLine="540"/>
        <w:jc w:val="both"/>
      </w:pPr>
      <w:bookmarkStart w:id="10" w:name="P176"/>
      <w:bookmarkEnd w:id="10"/>
      <w:r>
        <w:t>платежные документ</w:t>
      </w:r>
      <w:r>
        <w:t>ы, подтверждающие оплату за обучение ребенка в учебном году (семестре), по завершении которого подано заявление (справка от образовательной организации о сумме оплаченного обучения - в случае отсутствия у заявителя платежных документов);</w:t>
      </w:r>
    </w:p>
    <w:p w:rsidR="006826BD" w:rsidRDefault="00B4686F">
      <w:pPr>
        <w:pStyle w:val="ConsPlusNormal0"/>
        <w:jc w:val="both"/>
      </w:pPr>
      <w:r>
        <w:t xml:space="preserve">(в ред. </w:t>
      </w:r>
      <w:hyperlink r:id="rId20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<w:r>
          <w:rPr>
            <w:color w:val="0000FF"/>
          </w:rPr>
          <w:t>постановления</w:t>
        </w:r>
      </w:hyperlink>
      <w:r>
        <w:t xml:space="preserve"> минтруда Ростовской обл. от 05.03.2026 N 5)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справку образовательной организации о стоимости обучения за учебный год (семестр), по завершении которого подано заявление, заверенную печатью об</w:t>
      </w:r>
      <w:r>
        <w:t>разовательной организации (при наличии), подписью руководителя образовательной организации или его подразделения (с расшифровкой подписи, фамилии, имени, отчества (при наличии).</w:t>
      </w:r>
    </w:p>
    <w:p w:rsidR="006826BD" w:rsidRDefault="00B4686F">
      <w:pPr>
        <w:pStyle w:val="ConsPlusNormal0"/>
        <w:jc w:val="both"/>
      </w:pPr>
      <w:r>
        <w:t xml:space="preserve">(абзац введен </w:t>
      </w:r>
      <w:hyperlink r:id="rId21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<w:r>
          <w:rPr>
            <w:color w:val="0000FF"/>
          </w:rPr>
          <w:t>п</w:t>
        </w:r>
        <w:r>
          <w:rPr>
            <w:color w:val="0000FF"/>
          </w:rPr>
          <w:t>остановлением</w:t>
        </w:r>
      </w:hyperlink>
      <w:r>
        <w:t xml:space="preserve"> минтруда Ростовской обл. от 05.03.2026 N 5)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5.2. Заявление и документы, указанные в </w:t>
      </w:r>
      <w:hyperlink w:anchor="P169" w:tooltip="5.1. Для получения государственной услуги гражданин либо его представитель представляет:">
        <w:r>
          <w:rPr>
            <w:color w:val="0000FF"/>
          </w:rPr>
          <w:t>пункте 5.1</w:t>
        </w:r>
      </w:hyperlink>
      <w:r>
        <w:t xml:space="preserve"> настоящего подраздела, могут быть поданы одним из следующих способов: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лично в ОСЗН по месту регистрации по месту жительства или по месту пребывания в Ростовской области;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посредством почтовой связи;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через ЕПГУ.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5.3. Подача заявления и документов (сведений)</w:t>
      </w:r>
      <w:r>
        <w:t xml:space="preserve">, необходимых для получения государственной услуги, в форме электронных документов посредством ЕПГУ осуществляется с использованием простой электронной подписи, ключ которой получен при личной явке в соответствии с </w:t>
      </w:r>
      <w:hyperlink r:id="rId22" w:tooltip="Постановление Правительства РФ от 25.01.2013 N 33 (ред. от 03.04.202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>
        <w:r>
          <w:rPr>
            <w:color w:val="0000FF"/>
          </w:rPr>
          <w:t>Правилами</w:t>
        </w:r>
      </w:hyperlink>
      <w:r>
        <w:t xml:space="preserve">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</w:t>
      </w:r>
      <w:r>
        <w:t xml:space="preserve"> 25.01.2013 N 33 "Об использовании простой электронной подписи при оказании государственных и муниципальных услуг", или усиленной неквалифицированной электронной подписи, сертификат ключа проверки которой создан и используется в инфраструктуре, обеспечиваю</w:t>
      </w:r>
      <w:r>
        <w:t>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lastRenderedPageBreak/>
        <w:t>В случае если подача заявления и</w:t>
      </w:r>
      <w:r>
        <w:t xml:space="preserve"> документов происходит посредством ЕПГУ, дополнительная подача заявления и документов в какой-либо иной форме не требуется.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5.4. Гражданин несет ответственность за достоверность представленных документов сведений.</w:t>
      </w:r>
    </w:p>
    <w:p w:rsidR="006826BD" w:rsidRDefault="00B4686F">
      <w:pPr>
        <w:pStyle w:val="ConsPlusNormal0"/>
        <w:jc w:val="both"/>
      </w:pPr>
      <w:r>
        <w:t xml:space="preserve">(в ред. </w:t>
      </w:r>
      <w:hyperlink r:id="rId23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<w:r>
          <w:rPr>
            <w:color w:val="0000FF"/>
          </w:rPr>
          <w:t>постановления</w:t>
        </w:r>
      </w:hyperlink>
      <w:r>
        <w:t xml:space="preserve"> минтруда Ростовской обл. от 05.03.2026 N 5)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5.5. С заявлением и документами, указанными в </w:t>
      </w:r>
      <w:hyperlink w:anchor="P169" w:tooltip="5.1. Для получения государственной услуги гражданин либо его представитель представляет:">
        <w:r>
          <w:rPr>
            <w:color w:val="0000FF"/>
          </w:rPr>
          <w:t>пунк</w:t>
        </w:r>
        <w:r>
          <w:rPr>
            <w:color w:val="0000FF"/>
          </w:rPr>
          <w:t>те 5.1</w:t>
        </w:r>
      </w:hyperlink>
      <w:r>
        <w:t xml:space="preserve"> настоящего подраздела, вправе обратиться представитель гражданина с предъявлением документа, удостоверяющего его личность (оригинала (для установления личности представителя заявителя и сверки копии) и копии - при непосредственном обращении в ОСЗН к</w:t>
      </w:r>
      <w:r>
        <w:t>опии - при обращении за услугой путем почтового отправления), и документа, подтверждающего полномочия действовать от имени гражданина (оригинала или нотариально заверенной копии - при непосредственном обращении в ОСЗН либо почтовым отправлением).</w:t>
      </w:r>
    </w:p>
    <w:p w:rsidR="006826BD" w:rsidRDefault="00B4686F">
      <w:pPr>
        <w:pStyle w:val="ConsPlusNormal0"/>
        <w:jc w:val="both"/>
      </w:pPr>
      <w:r>
        <w:t xml:space="preserve">(в ред. </w:t>
      </w:r>
      <w:hyperlink r:id="rId24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<w:r>
          <w:rPr>
            <w:color w:val="0000FF"/>
          </w:rPr>
          <w:t>постановления</w:t>
        </w:r>
      </w:hyperlink>
      <w:r>
        <w:t xml:space="preserve"> минтруда Ростовской обл. от 05.03.2026 N 5)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В случае направления заявления посредством ЕПГУ документ, подтверждающий полномочия представителя заявителя, выданный юридическим лицом, </w:t>
      </w:r>
      <w:r>
        <w:t>должен быть подписан усиленной квалифицированной электронной подписью уполномоченного лица, выдавшего документ.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 случае если документ, подтверждающий полномочия представителя заявителя, выдан нотариусом, он должен быть подписан усиленной квалифицированной</w:t>
      </w:r>
      <w:r>
        <w:t xml:space="preserve"> электронной подписью нотариуса, в иных случаях - подписан простой электронной подписью.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5.6. Копии документов, указанных в </w:t>
      </w:r>
      <w:hyperlink w:anchor="P171" w:tooltip="паспорт гражданина Российской Федерации (иной документ, удостоверяющий личность гражданина Российской Федерации) и членов его многодетной семьи (для лиц, достигших 14-летнего возраста).">
        <w:r>
          <w:rPr>
            <w:color w:val="0000FF"/>
          </w:rPr>
          <w:t>абзацах третьем</w:t>
        </w:r>
      </w:hyperlink>
      <w:r>
        <w:t xml:space="preserve"> - </w:t>
      </w:r>
      <w:hyperlink w:anchor="P176" w:tooltip="платежные документы, подтверждающие оплату за обучение ребенка в учебном году (семестре), по завершении которого подано заявление (справка от образовательной организации о сумме оплаченного обучения - в случае отсутствия у заявителя платежных документов);">
        <w:r>
          <w:rPr>
            <w:color w:val="0000FF"/>
          </w:rPr>
          <w:t>восьмом пункта 5.1</w:t>
        </w:r>
      </w:hyperlink>
      <w:r>
        <w:t xml:space="preserve"> настоящего подраздела, заверяются ОСЗН после сверки их с подлинниками и приобщаются к заявлению. Граждани</w:t>
      </w:r>
      <w:r>
        <w:t>н вправе самостоятельно представить копии документов, заверенные в установленном порядке.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bookmarkStart w:id="11" w:name="P194"/>
      <w:bookmarkEnd w:id="11"/>
      <w:r>
        <w:t>6. Исчерпывающий перечень документов,</w:t>
      </w:r>
    </w:p>
    <w:p w:rsidR="006826BD" w:rsidRDefault="00B4686F">
      <w:pPr>
        <w:pStyle w:val="ConsPlusTitle0"/>
        <w:jc w:val="center"/>
      </w:pPr>
      <w:r>
        <w:t>необходимых в соответствии с нормативными правовыми актами</w:t>
      </w:r>
    </w:p>
    <w:p w:rsidR="006826BD" w:rsidRDefault="00B4686F">
      <w:pPr>
        <w:pStyle w:val="ConsPlusTitle0"/>
        <w:jc w:val="center"/>
      </w:pPr>
      <w:r>
        <w:t>для предоставления государственной услуги, которые находятся</w:t>
      </w:r>
    </w:p>
    <w:p w:rsidR="006826BD" w:rsidRDefault="00B4686F">
      <w:pPr>
        <w:pStyle w:val="ConsPlusTitle0"/>
        <w:jc w:val="center"/>
      </w:pPr>
      <w:r>
        <w:t>в распо</w:t>
      </w:r>
      <w:r>
        <w:t>ряжении государственных органов, органов местного</w:t>
      </w:r>
    </w:p>
    <w:p w:rsidR="006826BD" w:rsidRDefault="00B4686F">
      <w:pPr>
        <w:pStyle w:val="ConsPlusTitle0"/>
        <w:jc w:val="center"/>
      </w:pPr>
      <w:r>
        <w:t>самоуправления и иных органов, участвующих в предоставлении</w:t>
      </w:r>
    </w:p>
    <w:p w:rsidR="006826BD" w:rsidRDefault="00B4686F">
      <w:pPr>
        <w:pStyle w:val="ConsPlusTitle0"/>
        <w:jc w:val="center"/>
      </w:pPr>
      <w:r>
        <w:t>государственной услуги, и которые заявитель вправе</w:t>
      </w:r>
    </w:p>
    <w:p w:rsidR="006826BD" w:rsidRDefault="00B4686F">
      <w:pPr>
        <w:pStyle w:val="ConsPlusTitle0"/>
        <w:jc w:val="center"/>
      </w:pPr>
      <w:r>
        <w:t>представить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bookmarkStart w:id="12" w:name="P202"/>
      <w:bookmarkEnd w:id="12"/>
      <w:r>
        <w:t xml:space="preserve">6.1. ОСЗН в рамках межведомственного информационного взаимодействия с соблюдением </w:t>
      </w:r>
      <w:r>
        <w:t>норм законодательства Российской Федерации о защите персональных данных запрашивает на бумажном носителе или в электронном виде находящиеся в распоряжении у государственных органов, органов местного самоуправления, подведомственных им организаций, участвую</w:t>
      </w:r>
      <w:r>
        <w:t>щих в предоставлении государственных и муниципальных услуг, следующие сведения и (или) документы, необходимые для предоставления государственной услуги: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от ГУ МВД России по РО сведения о регистрации по месту жительства или месту пребывания гражданина, член</w:t>
      </w:r>
      <w:r>
        <w:t>ов его многодетной семьи, обучающегося (обучавшегося), в отношении которого рассматривается вопрос о предоставлении компенсации;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lastRenderedPageBreak/>
        <w:t>от ОСЗН сведения о получении (неполучении) компенсации в отношении обучающегося (обучавшегося) в ОСЗН по месту регистрации по м</w:t>
      </w:r>
      <w:r>
        <w:t>есту жительства (месту пребывания) гражданина и (или) по месту обучения обучающегося (обучавшегося);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от Управления ЗАГС РО сведения о государственной регистрации рождения ребенка (детей), заключения (расторжения) брака, содержащиеся в Едином государственном реестре записей актов гражданского состояния;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от органа, осуществляющего управление в сфере образов</w:t>
      </w:r>
      <w:r>
        <w:t>ания муниципального района или городского округа в Ростовской области, сведения о законном представителе детей, находящихся под опекой (попечительством) (в случае подачи заявления опекуном (попечителем) в органах опеки и попечительства), о передаче ребенка</w:t>
      </w:r>
      <w:r>
        <w:t xml:space="preserve"> (детей) на воспитание в приемную семью (в случае подачи заявления приемным родителем);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из государственной информационной системы "Единая централизованная цифровая платформа в социальной сфере" сведения о лишении родителей родительских прав, об ограничении</w:t>
      </w:r>
      <w:r>
        <w:t xml:space="preserve"> в родительских правах;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от ОСЗН о наличии статуса многодетной семьи в ОСЗН по месту регистрации по месту жительства или месту пребывания гражданина;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из реестра организаций, осуществляющих образовательную деятельность по имеющим государственную аккредитацию</w:t>
      </w:r>
      <w:r>
        <w:t xml:space="preserve"> образовательным программам, сведения о наличии (отсутствии) государственной аккредитации образовательных программ среднего профессионального образования и высшего образования организации, расположенной на территории Российской Федерации.</w:t>
      </w:r>
    </w:p>
    <w:p w:rsidR="006826BD" w:rsidRDefault="00B4686F">
      <w:pPr>
        <w:pStyle w:val="ConsPlusNormal0"/>
        <w:jc w:val="both"/>
      </w:pPr>
      <w:r>
        <w:t xml:space="preserve">(п. 6.1 в ред. </w:t>
      </w:r>
      <w:hyperlink r:id="rId25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<w:r>
          <w:rPr>
            <w:color w:val="0000FF"/>
          </w:rPr>
          <w:t>постановления</w:t>
        </w:r>
      </w:hyperlink>
      <w:r>
        <w:t xml:space="preserve"> минтруда Ростовской обл. от 05.03.2026 N 5)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6.2. Гражданин вправе по своей инициативе представить сведения и документы, указанные в </w:t>
      </w:r>
      <w:hyperlink w:anchor="P202" w:tooltip="6.1. ОСЗН в рамках межведомственного информационного взаимодействия с соблюдением норм законодательства Российской Федерации о защите персональных данных запрашивает на бумажном носителе или в электронном виде находящиеся в распоряжении у государственных орган">
        <w:r>
          <w:rPr>
            <w:color w:val="0000FF"/>
          </w:rPr>
          <w:t>пункте 6.1</w:t>
        </w:r>
      </w:hyperlink>
      <w:r>
        <w:t xml:space="preserve"> нас</w:t>
      </w:r>
      <w:r>
        <w:t>тоящего подраздела. Непредставление заявителем указанных документов не является основанием для отказа в предоставлении государственной услуги.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r>
        <w:t>7. Указание на запрет требовать от заявителя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При предоставлении государственной услуги запрещено требовать от з</w:t>
      </w:r>
      <w:r>
        <w:t>аявителя: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предс</w:t>
      </w:r>
      <w:r>
        <w:t xml:space="preserve">тавления на бумажном носителе документов и информации, электронные образы которых ранее были заверены в соответствии с </w:t>
      </w:r>
      <w:hyperlink r:id="rId26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7.2 части 1 статьи 16</w:t>
        </w:r>
      </w:hyperlink>
      <w:r>
        <w:t xml:space="preserve"> Федерального закона от 27.07.2010 N 210-ФЗ, за исключением случаев, если нанесение отметок на т</w:t>
      </w:r>
      <w:r>
        <w:t>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представления документов и информации, которые в соответствии с нормативными правовым</w:t>
      </w:r>
      <w:r>
        <w:t xml:space="preserve">и актами Российской Федерации, нормативными правовыми актами Ростовской области </w:t>
      </w:r>
      <w:r>
        <w:lastRenderedPageBreak/>
        <w:t>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</w:t>
      </w:r>
      <w:r>
        <w:t xml:space="preserve">естного самоуправления организаций, участвующих в предоставлении государственной услуги, за исключением документов, указанных в </w:t>
      </w:r>
      <w:hyperlink r:id="rId27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части 6 статьи 7</w:t>
        </w:r>
      </w:hyperlink>
      <w:r>
        <w:t xml:space="preserve"> Федерального закона от 27.07.2010 N 210-ФЗ;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представления документов и информации, отсутствие и (или</w:t>
      </w:r>
      <w:r>
        <w:t xml:space="preserve">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услуги, за исключением случаев, предусмотренных </w:t>
      </w:r>
      <w:hyperlink r:id="rId28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4 части 1 статьи 7</w:t>
        </w:r>
      </w:hyperlink>
      <w:r>
        <w:t xml:space="preserve"> Феде</w:t>
      </w:r>
      <w:r>
        <w:t>рального закона от 27.07.2010 N 210-ФЗ;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</w:t>
      </w:r>
      <w:r>
        <w:t>ходимых для расчета длительности временного интервала, который необходимо забронировать для приема.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bookmarkStart w:id="13" w:name="P222"/>
      <w:bookmarkEnd w:id="13"/>
      <w:r>
        <w:t>8. Исчерпывающий перечень оснований для отказа</w:t>
      </w:r>
    </w:p>
    <w:p w:rsidR="006826BD" w:rsidRDefault="00B4686F">
      <w:pPr>
        <w:pStyle w:val="ConsPlusTitle0"/>
        <w:jc w:val="center"/>
      </w:pPr>
      <w:r>
        <w:t>в приеме документов, необходимых для предоставления</w:t>
      </w:r>
    </w:p>
    <w:p w:rsidR="006826BD" w:rsidRDefault="00B4686F">
      <w:pPr>
        <w:pStyle w:val="ConsPlusTitle0"/>
        <w:jc w:val="center"/>
      </w:pPr>
      <w:r>
        <w:t>государственной услуги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8.1. Основаниями для отказа в пр</w:t>
      </w:r>
      <w:r>
        <w:t>иеме документов, необходимых для предоставления государственной услуги, являются: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несоответствие заявления форме, приведенной в </w:t>
      </w:r>
      <w:hyperlink w:anchor="P555" w:tooltip="Приложение N 1">
        <w:r>
          <w:rPr>
            <w:color w:val="0000FF"/>
          </w:rPr>
          <w:t>приложении N 1</w:t>
        </w:r>
      </w:hyperlink>
      <w:r>
        <w:t xml:space="preserve"> к административному регламенту;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неполное заполнение полей (непредста</w:t>
      </w:r>
      <w:r>
        <w:t>вление сведений, необходимых для заполнения) в форме заявления, в том числе в интерактивной форме заявления на ЕПГУ;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текст заявления не поддается прочтению;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лицо, обратившееся с заявлением, не является родителем (иным законным представителем) - в случае подачи заявления гражданином в качестве лица, указанного в </w:t>
      </w:r>
      <w:hyperlink w:anchor="P61" w:tooltip="родителем (иным законным представителем) обучающегося (обучавшегося) из многодетной семьи в случае обучения по очной форме одного из детей многодетной семьи в период с 01.01.2025 по 31.12.2027 на платной основе в организации, осуществляющей образовательную дея">
        <w:r>
          <w:rPr>
            <w:color w:val="0000FF"/>
          </w:rPr>
          <w:t>абзаце втором пункта 2.1 подраздела 2 раздела I</w:t>
        </w:r>
      </w:hyperlink>
      <w:r>
        <w:t xml:space="preserve"> административного </w:t>
      </w:r>
      <w:r>
        <w:t>регламента;</w:t>
      </w:r>
    </w:p>
    <w:p w:rsidR="006826BD" w:rsidRDefault="00B4686F">
      <w:pPr>
        <w:pStyle w:val="ConsPlusNormal0"/>
        <w:jc w:val="both"/>
      </w:pPr>
      <w:r>
        <w:t xml:space="preserve">(в ред. </w:t>
      </w:r>
      <w:hyperlink r:id="rId29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<w:r>
          <w:rPr>
            <w:color w:val="0000FF"/>
          </w:rPr>
          <w:t>постановления</w:t>
        </w:r>
      </w:hyperlink>
      <w:r>
        <w:t xml:space="preserve"> минтруда Ростовской обл. от 05.03.2026 N 5)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30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<w:r>
          <w:rPr>
            <w:color w:val="0000FF"/>
          </w:rPr>
          <w:t>Постановление</w:t>
        </w:r>
      </w:hyperlink>
      <w:r>
        <w:t xml:space="preserve"> минтруда Ростовс</w:t>
      </w:r>
      <w:r>
        <w:t>кой обл. от 05.03.2026 N 5;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непредставление (представление в неполном объеме) документов, указанных в </w:t>
      </w:r>
      <w:hyperlink w:anchor="P169" w:tooltip="5.1. Для получения государственной услуги гражданин либо его представитель представляет:">
        <w:r>
          <w:rPr>
            <w:color w:val="0000FF"/>
          </w:rPr>
          <w:t>пункте 5.1 подраздела 5</w:t>
        </w:r>
      </w:hyperlink>
      <w:r>
        <w:t xml:space="preserve"> настоящего </w:t>
      </w:r>
      <w:r>
        <w:t>раздела;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представление гражданином документов, содержащих подчистки и исправления, наличие которых не позволяет в полном объеме использовать информацию и сведения, содержащиеся в документах;</w:t>
      </w:r>
    </w:p>
    <w:p w:rsidR="006826BD" w:rsidRDefault="00B4686F">
      <w:pPr>
        <w:pStyle w:val="ConsPlusNormal0"/>
        <w:jc w:val="both"/>
      </w:pPr>
      <w:r>
        <w:t xml:space="preserve">(в ред. </w:t>
      </w:r>
      <w:hyperlink r:id="rId31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<w:r>
          <w:rPr>
            <w:color w:val="0000FF"/>
          </w:rPr>
          <w:t>постановления</w:t>
        </w:r>
      </w:hyperlink>
      <w:r>
        <w:t xml:space="preserve"> минтруда Ростовской обл. от 05.03.2026 N 5)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представление копий документов, не заверенных в порядке, установленном </w:t>
      </w:r>
      <w:r>
        <w:lastRenderedPageBreak/>
        <w:t>законодательством Российской Федерации;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подача заявления в ОСЗН не по месту регистрации по месту жительства или по месту </w:t>
      </w:r>
      <w:r>
        <w:t>пребывания заявителя;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Заявителю не может быть отказано в приеме документов, необходимых для предоставле</w:t>
      </w:r>
      <w:r>
        <w:t>ния государственной услуги, в случае, если указанные документы поданы в соответствии с информацией о сроках и порядке предоставления государственной услуги, опубликованной на ЕПГУ и официальных сайтах минтруда области, ОСЗН.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bookmarkStart w:id="14" w:name="P241"/>
      <w:bookmarkEnd w:id="14"/>
      <w:r>
        <w:t>9. Исчерпывающий перечень осно</w:t>
      </w:r>
      <w:r>
        <w:t>ваний для приостановления</w:t>
      </w:r>
    </w:p>
    <w:p w:rsidR="006826BD" w:rsidRDefault="00B4686F">
      <w:pPr>
        <w:pStyle w:val="ConsPlusTitle0"/>
        <w:jc w:val="center"/>
      </w:pPr>
      <w:r>
        <w:t>или отказа в предоставлении государственной услуги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9.1. Исчерпывающий перечень оснований для отказа в предоставлении государственной услуги: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представление документов (сведений), содержащих недостоверную информацию;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несоответствие</w:t>
      </w:r>
      <w:r>
        <w:t xml:space="preserve"> заявителя требованиям, установленным </w:t>
      </w:r>
      <w:hyperlink w:anchor="P55" w:tooltip="2. Круг заявителей">
        <w:r>
          <w:rPr>
            <w:color w:val="0000FF"/>
          </w:rPr>
          <w:t>подразделом 2 раздела I</w:t>
        </w:r>
      </w:hyperlink>
      <w:r>
        <w:t xml:space="preserve"> административного регламента;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обращение за компенсацией по истечении шести месяцев со дня окончания семестра или года, за которые предоставляется </w:t>
      </w:r>
      <w:r>
        <w:t>компенсация;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обращение за компенсацией за период обучения в образовательной организации, за который заявителю предоставлена компенсация;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несоответствие обучающегося (обучавшегося) требованиям, указанным в </w:t>
      </w:r>
      <w:hyperlink w:anchor="P68" w:tooltip="2.5. Компенсация назначается за период до окончания обучения в образовательной организации, но не более чем до достижения обучающимся (обучившимся) возраста 23 лет.">
        <w:r>
          <w:rPr>
            <w:color w:val="0000FF"/>
          </w:rPr>
          <w:t>пункте 2.5 подраздела 2 раздела I</w:t>
        </w:r>
      </w:hyperlink>
      <w:r>
        <w:t xml:space="preserve"> административного регламента;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приобретение ребенком из многодетной семьи, в отношении которого подано заявление на предоставление компенсации, полной дееспособности в результате вступления в брак или эмансипации;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получение компенсации в другом субъекте Российской Федерации в отношении </w:t>
      </w:r>
      <w:r>
        <w:t>ребенка, на которого подано заявление;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отсутствие статуса многодетной семьи на дату завершения обучения (семестра, года), за исключением случая, предусмотренного </w:t>
      </w:r>
      <w:hyperlink w:anchor="P68" w:tooltip="2.5. Компенсация назначается за период до окончания обучения в образовательной организации, но не более чем до достижения обучающимся (обучившимся) возраста 23 лет.">
        <w:r>
          <w:rPr>
            <w:color w:val="0000FF"/>
          </w:rPr>
          <w:t>пунктом 2.5 подраздела 2 раздела I</w:t>
        </w:r>
      </w:hyperlink>
      <w:r>
        <w:t xml:space="preserve"> административного регламента;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оплата обучения в образовательной организации в полном объеме за счет средств материнского </w:t>
      </w:r>
      <w:r>
        <w:t>(семейного) капитала или регионального материнского капитала;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отчисление обучающегося из образовательной организации до окончания срока, указанного в договоре об образовании.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lastRenderedPageBreak/>
        <w:t>В случае отказа в предоставлении государственной услуги ОСЗН,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</w:t>
      </w:r>
      <w:r>
        <w:t>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Не допускается отказ в предоставлении государственной услуги, в случае если указанные докумен</w:t>
      </w:r>
      <w:r>
        <w:t>ты поданы в соответствии с информацией о сроках и порядке предоставления государственной услуги, опубликованной на ЕПГУ и официальных сайтах минтруда области, ОСЗН.</w:t>
      </w:r>
    </w:p>
    <w:p w:rsidR="006826BD" w:rsidRDefault="00B4686F">
      <w:pPr>
        <w:pStyle w:val="ConsPlusNormal0"/>
        <w:jc w:val="both"/>
      </w:pPr>
      <w:r>
        <w:t xml:space="preserve">(п. 9.1 в ред. </w:t>
      </w:r>
      <w:hyperlink r:id="rId32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<w:r>
          <w:rPr>
            <w:color w:val="0000FF"/>
          </w:rPr>
          <w:t>постановления</w:t>
        </w:r>
      </w:hyperlink>
      <w:r>
        <w:t xml:space="preserve"> минтруда Ростовской обл. от 05.03.2026 N 5)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9.2. Оснований для приостановления предоставления государственной услуги нормативными правовыми актами не предусмотрено.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r>
        <w:t>10. Перечень услуг, которые являются необходимыми</w:t>
      </w:r>
    </w:p>
    <w:p w:rsidR="006826BD" w:rsidRDefault="00B4686F">
      <w:pPr>
        <w:pStyle w:val="ConsPlusTitle0"/>
        <w:jc w:val="center"/>
      </w:pPr>
      <w:r>
        <w:t>и обязательными для предоставления госу</w:t>
      </w:r>
      <w:r>
        <w:t>дарственной услуги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При предоставлении государственной услуги оказание услуг, необходимых и обязательных для предоставления государственной услуги, не предусматривается.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r>
        <w:t>11. Порядок, размер и основания взимания</w:t>
      </w:r>
    </w:p>
    <w:p w:rsidR="006826BD" w:rsidRDefault="00B4686F">
      <w:pPr>
        <w:pStyle w:val="ConsPlusTitle0"/>
        <w:jc w:val="center"/>
      </w:pPr>
      <w:r>
        <w:t>государственной пошлины или иной платы, взим</w:t>
      </w:r>
      <w:r>
        <w:t>аемой</w:t>
      </w:r>
    </w:p>
    <w:p w:rsidR="006826BD" w:rsidRDefault="00B4686F">
      <w:pPr>
        <w:pStyle w:val="ConsPlusTitle0"/>
        <w:jc w:val="center"/>
      </w:pPr>
      <w:r>
        <w:t>за предоставление государственной услуги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Государственная пошлина или иная плата за предоставление государственной услуги не взимается. Предоставление государственной услуги осуществляется бесплатно.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Взимание платы за действия, связанные с организаци</w:t>
      </w:r>
      <w:r>
        <w:t>ей предоставления услуги в ОСЗН, запрещается.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Информация о том, что государственная услуга предоставляется бесплатно размещается на информационных стендах, официальных сайтах ОСЗН в сети Интернет, ЕПГУ.</w:t>
      </w:r>
    </w:p>
    <w:p w:rsidR="006826BD" w:rsidRDefault="00B4686F">
      <w:pPr>
        <w:pStyle w:val="ConsPlusNormal0"/>
        <w:jc w:val="both"/>
      </w:pPr>
      <w:r>
        <w:t xml:space="preserve">(абзац введен </w:t>
      </w:r>
      <w:hyperlink r:id="rId33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<w:r>
          <w:rPr>
            <w:color w:val="0000FF"/>
          </w:rPr>
          <w:t>постановлением</w:t>
        </w:r>
      </w:hyperlink>
      <w:r>
        <w:t xml:space="preserve"> минтруда Ростовской обл. от 05.03.2026 N 5)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r>
        <w:t>12. Порядок, размер и основания взимания платы</w:t>
      </w:r>
    </w:p>
    <w:p w:rsidR="006826BD" w:rsidRDefault="00B4686F">
      <w:pPr>
        <w:pStyle w:val="ConsPlusTitle0"/>
        <w:jc w:val="center"/>
      </w:pPr>
      <w:r>
        <w:t>за предоставление услуг, которые являются необходимыми</w:t>
      </w:r>
    </w:p>
    <w:p w:rsidR="006826BD" w:rsidRDefault="00B4686F">
      <w:pPr>
        <w:pStyle w:val="ConsPlusTitle0"/>
        <w:jc w:val="center"/>
      </w:pPr>
      <w:r>
        <w:t>и обязательными для предоставления государственной услуги,</w:t>
      </w:r>
    </w:p>
    <w:p w:rsidR="006826BD" w:rsidRDefault="00B4686F">
      <w:pPr>
        <w:pStyle w:val="ConsPlusTitle0"/>
        <w:jc w:val="center"/>
      </w:pPr>
      <w:r>
        <w:t>включая инф</w:t>
      </w:r>
      <w:r>
        <w:t>ормацию о методике расчета размера такой платы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Предоставление услуг, необходимых и обязательных для предоставления государственной услуги, нормативными правовыми актами не предусмотрено.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r>
        <w:t>13. Максимальный срок ожидания в очереди</w:t>
      </w:r>
    </w:p>
    <w:p w:rsidR="006826BD" w:rsidRDefault="00B4686F">
      <w:pPr>
        <w:pStyle w:val="ConsPlusTitle0"/>
        <w:jc w:val="center"/>
      </w:pPr>
      <w:r>
        <w:t>при подаче запроса о предоставлении государственной услуги</w:t>
      </w:r>
    </w:p>
    <w:p w:rsidR="006826BD" w:rsidRDefault="00B4686F">
      <w:pPr>
        <w:pStyle w:val="ConsPlusTitle0"/>
        <w:jc w:val="center"/>
      </w:pPr>
      <w:r>
        <w:t>и при получении результата предоставления государственной</w:t>
      </w:r>
    </w:p>
    <w:p w:rsidR="006826BD" w:rsidRDefault="00B4686F">
      <w:pPr>
        <w:pStyle w:val="ConsPlusTitle0"/>
        <w:jc w:val="center"/>
      </w:pPr>
      <w:r>
        <w:t>услуги в случае обращения заявителя непосредственно в орган,</w:t>
      </w:r>
    </w:p>
    <w:p w:rsidR="006826BD" w:rsidRDefault="00B4686F">
      <w:pPr>
        <w:pStyle w:val="ConsPlusTitle0"/>
        <w:jc w:val="center"/>
      </w:pPr>
      <w:r>
        <w:lastRenderedPageBreak/>
        <w:t>предоставляющий государственную услугу, или</w:t>
      </w:r>
    </w:p>
    <w:p w:rsidR="006826BD" w:rsidRDefault="00B4686F">
      <w:pPr>
        <w:pStyle w:val="ConsPlusTitle0"/>
        <w:jc w:val="center"/>
      </w:pPr>
      <w:r>
        <w:t>многофункциональный центр предоста</w:t>
      </w:r>
      <w:r>
        <w:t>вления</w:t>
      </w:r>
    </w:p>
    <w:p w:rsidR="006826BD" w:rsidRDefault="00B4686F">
      <w:pPr>
        <w:pStyle w:val="ConsPlusTitle0"/>
        <w:jc w:val="center"/>
      </w:pPr>
      <w:r>
        <w:t>государственных и муниципальных услуг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При личном обращении в ОСЗН максимальное время ожидания в очереди, подача заявления и документов, необходимых для предоставления государственной услуги, а также при получении результата не должно превышать 15 м</w:t>
      </w:r>
      <w:r>
        <w:t>инут.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r>
        <w:t>14. Срок и порядок регистрации запроса заявителя</w:t>
      </w:r>
    </w:p>
    <w:p w:rsidR="006826BD" w:rsidRDefault="00B4686F">
      <w:pPr>
        <w:pStyle w:val="ConsPlusTitle0"/>
        <w:jc w:val="center"/>
      </w:pPr>
      <w:r>
        <w:t>о предоставлении государственной услуги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Регистрация запроса заявителя о предоставлении государственной услуги должна осуществляться в день подачи документов.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Регистрация документов заявителя о предос</w:t>
      </w:r>
      <w:r>
        <w:t>тавлении государственной услуги, направленных в электронном виде с использованием ЕПГУ, осуществляется в день их поступления в ОСЗН либо на следующий рабочий день в случае поступления документов по окончании рабочего времени ОСЗН.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 случае поступления доку</w:t>
      </w:r>
      <w:r>
        <w:t>ментов заявителя о предоставлении государственной услуги в выходные или нерабочие праздничные дни их регистрация осуществляется в первый рабочий день ОСЗН, следующий за выходным или нерабочим праздничным днем.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На заявление о предоставлении государственной </w:t>
      </w:r>
      <w:r>
        <w:t>услуги, поданное в форме электронного документа, заявителю направляется уведомление в электронном виде о поступлении заявления.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r>
        <w:t>15. Требования к помещениям,</w:t>
      </w:r>
    </w:p>
    <w:p w:rsidR="006826BD" w:rsidRDefault="00B4686F">
      <w:pPr>
        <w:pStyle w:val="ConsPlusTitle0"/>
        <w:jc w:val="center"/>
      </w:pPr>
      <w:r>
        <w:t>в которых предоставляется государственная услуга, к залу</w:t>
      </w:r>
    </w:p>
    <w:p w:rsidR="006826BD" w:rsidRDefault="00B4686F">
      <w:pPr>
        <w:pStyle w:val="ConsPlusTitle0"/>
        <w:jc w:val="center"/>
      </w:pPr>
      <w:r>
        <w:t>ожидания, местам для заполнения запросов о предоставлении</w:t>
      </w:r>
    </w:p>
    <w:p w:rsidR="006826BD" w:rsidRDefault="00B4686F">
      <w:pPr>
        <w:pStyle w:val="ConsPlusTitle0"/>
        <w:jc w:val="center"/>
      </w:pPr>
      <w:r>
        <w:t>государственной услуги, информационным стендам с образцами</w:t>
      </w:r>
    </w:p>
    <w:p w:rsidR="006826BD" w:rsidRDefault="00B4686F">
      <w:pPr>
        <w:pStyle w:val="ConsPlusTitle0"/>
        <w:jc w:val="center"/>
      </w:pPr>
      <w:r>
        <w:t>их заполнения и перечнем документов и (или) информации,</w:t>
      </w:r>
    </w:p>
    <w:p w:rsidR="006826BD" w:rsidRDefault="00B4686F">
      <w:pPr>
        <w:pStyle w:val="ConsPlusTitle0"/>
        <w:jc w:val="center"/>
      </w:pPr>
      <w:r>
        <w:t>необходимых для предоставления каждой государственной</w:t>
      </w:r>
    </w:p>
    <w:p w:rsidR="006826BD" w:rsidRDefault="00B4686F">
      <w:pPr>
        <w:pStyle w:val="ConsPlusTitle0"/>
        <w:jc w:val="center"/>
      </w:pPr>
      <w:r>
        <w:t>услуги, в том числе к обеспеч</w:t>
      </w:r>
      <w:r>
        <w:t>ению доступности для инвалидов</w:t>
      </w:r>
    </w:p>
    <w:p w:rsidR="006826BD" w:rsidRDefault="00B4686F">
      <w:pPr>
        <w:pStyle w:val="ConsPlusTitle0"/>
        <w:jc w:val="center"/>
      </w:pPr>
      <w:r>
        <w:t>указанных объектов в соответствии с законодательством</w:t>
      </w:r>
    </w:p>
    <w:p w:rsidR="006826BD" w:rsidRDefault="00B4686F">
      <w:pPr>
        <w:pStyle w:val="ConsPlusTitle0"/>
        <w:jc w:val="center"/>
      </w:pPr>
      <w:r>
        <w:t>Российской Федерации о социальной защите инвалидов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15.1. Требования к помещению, в котором организуется предоставление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Помещения, в которых предоставляется государственная услуга, должны быть расположены с учетом пешеходной доступности для заявителей от остановок общественного транспорта.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Здание должно быть оборудовано входом для свободного доступа заявителей в помещение, </w:t>
      </w:r>
      <w:r>
        <w:t>в том числе для инвалидов.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Вход в здание должен быть оборудован информационной табличкой (вывеской), содержащей информацию об организации, осуществляющей предоставление государственной услуги: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lastRenderedPageBreak/>
        <w:t>наименование;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режим работы.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Прием заявителей осуществляется в с</w:t>
      </w:r>
      <w:r>
        <w:t>пециально выделенных для этой цели служебных помещениях.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Присутственные места включают места для ожидания, информирования, приема заявителей.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У входа в каждое из помещений размещается табличка с наименованием государственной услуги и номером кабинета.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Прис</w:t>
      </w:r>
      <w:r>
        <w:t>утственные места оборудуются: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противопожарной системой и средствами пожаротушения;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системой оповещения о возникновении чрезвычайной ситуации.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Вход и выход из помещений оборудуются соответствующими указателями.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Места информирования, предназначенные для озна</w:t>
      </w:r>
      <w:r>
        <w:t>комления заявителей с информационными материалами, оборудуются: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информационными стендами;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стульями и столами для возможности оформления документов;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образцами заявлений.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Зал ожидания в очереди на представление документов должен быть оборудован стульями или </w:t>
      </w:r>
      <w:r>
        <w:t>скамьями. Количество мест ожидания определяется исходя из фактической нагрузки и возможностей для их размещения в здании, но не может составлять менее двух мест.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Места для заполнения документов оборудуются стульями, столами и обеспечиваются образцами запол</w:t>
      </w:r>
      <w:r>
        <w:t>нения документов.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 здании органа, осуществляющего предоставление государственной услуги, организуются помещения для специалиста, ведущего прием заявителей.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Прием всего комплекта документов, необходимых для предоставления государственной услуги, и выдача д</w:t>
      </w:r>
      <w:r>
        <w:t>окументов (информации) по окончании предоставления государственной услуги осуществляются в одном кабинете.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Каждое рабочее место специалистов минтруда области, ОСЗН должно быть оборудовано персональным компьютером с возможностью доступа к необходимым информ</w:t>
      </w:r>
      <w:r>
        <w:t>ационным базам данных, печатающим устройством.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 организации рабочих мест должна быть предусмотрена возможность свободного входа и выхода специалистов из помещения при необходимости.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lastRenderedPageBreak/>
        <w:t>В местах предоставления государственной услуги обеспечивается беспрепятственный доступ инвалидов для получения государственной услуги, в том числе: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условия для беспрепятственного доступа к ним и предоставляемой в них государственной услуге;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возможность сам</w:t>
      </w:r>
      <w:r>
        <w:t>остоятельного или с помощью специалистов, предоставляющих услугу, передвижения в здании минтруда области, в здании ОСЗН, входа в помещения и выхода из них;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возможность посадки в транспортное средство и высадки из него перед входом в помещения минтруда обла</w:t>
      </w:r>
      <w:r>
        <w:t>сти, ОСЗН, в том числе с использованием кресла-коляски и при необходимости с помощью специалиста, предоставляющего услугу;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надлежащее размещение оборудования и носителей информации, необходимых для обеспечения беспрепятственного доступа инвалидов к помещен</w:t>
      </w:r>
      <w:r>
        <w:t>иям и государственной услуге с учетом ограничений их жизнедеятельности;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</w:t>
      </w:r>
      <w:r>
        <w:t>том Брайля.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15.2. Требования к помещению ОСЗН, в котором организуется предоставление государственной услуги: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ориентация инфраструктуры на предоставление услуг заявителям с ограниченными физическими возможностями (вход в здание оборудован пандусами для пере</w:t>
      </w:r>
      <w:r>
        <w:t xml:space="preserve">движения инвалидных колясок в соответствии с требованиями Федерального </w:t>
      </w:r>
      <w:hyperlink r:id="rId34" w:tooltip="Федеральный закон от 30.12.2009 N 384-ФЗ (ред. от 25.12.2023) &quot;Технический регламент о безопасности зданий и сооружений&quot; {КонсультантПлюс}">
        <w:r>
          <w:rPr>
            <w:color w:val="0000FF"/>
          </w:rPr>
          <w:t>закона</w:t>
        </w:r>
      </w:hyperlink>
      <w:r>
        <w:t xml:space="preserve"> от 30.12.2009 N 384-ФЗ "Технический регламент о безопасности зданий и сооружений", а также кнопкой вызова работника ОСЗН, обеспечена возможность свободного и беспрепятственного передвижения в пом</w:t>
      </w:r>
      <w:r>
        <w:t>ещении инвалидов самостоятельно или с помощью работника ОСЗН, организован отдельный туалет для пользования заявителями с ограниченными физическими возможностями, оборудование и носители информации, необходимые для обеспечения беспрепятственного доступа инв</w:t>
      </w:r>
      <w:r>
        <w:t>алидов к помещениям и государственной услуге, размещены с учетом ограничений их жизнедеятельности, необходимая для инвалидов звуковая и зрительная информация, а также надписи, знаки дублируются знаками, выполненными рельефно-точечным шрифтом Брайля);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обору</w:t>
      </w:r>
      <w:r>
        <w:t>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оборудование помещения для получения государственной услуги заявителями с детьми (наличие детской комнаты или детског</w:t>
      </w:r>
      <w:r>
        <w:t>о уголка);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наличие бесплатного опрятного туалета для заявителей;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наличие бесплатной парковки для автомобильного транспорта заявителей, в том числе для автотранспорта заявителей с ограниченными физическими возможностями, возможность посадки инвалидов в тран</w:t>
      </w:r>
      <w:r>
        <w:t>спортное средство и высадки из него перед входом в помещение, в том числе с использованием кресла-коляски и, при необходимости, с помощью работника ОСЗН;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lastRenderedPageBreak/>
        <w:t>соблюдение чистоты и опрятности помещения, отсутствие неисправной мебели, инвентаря;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размещение цветов, создание уютной обстановки в секторе информирования и ожидания и (или) секторе приема заявителей.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Определенные регламентом требования к местам предоставления государственной услуги в ОСЗН применяются, если в нем, в соответствии с действу</w:t>
      </w:r>
      <w:r>
        <w:t>ющим законодательством Российской Федерации, не установлены иные более высокие требования.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r>
        <w:t>16. Показатели доступности и качества государственной услуги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16.1. Показателями доступности государственной услуги является возможность: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открытого доступа заявител</w:t>
      </w:r>
      <w:r>
        <w:t>ей и других лиц к информации о порядке и сроках предоставления государственной услуги, порядке обжалования действий (бездействия) должностных лиц ОСЗН;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получения полной информации о ходе предоставления государственной услуги посредством ЕПГУ, на официально</w:t>
      </w:r>
      <w:r>
        <w:t xml:space="preserve">м сайте минтруда области в соответствии с порядком, предусмотренным в </w:t>
      </w:r>
      <w:hyperlink w:anchor="P388" w:tooltip="Раздел III. СОСТАВ, ПОСЛЕДОВАТЕЛЬНОСТЬ И СРОКИ ВЫПОЛНЕНИЯ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35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<w:r>
          <w:rPr>
            <w:color w:val="0000FF"/>
          </w:rPr>
          <w:t>Постановление</w:t>
        </w:r>
      </w:hyperlink>
      <w:r>
        <w:t xml:space="preserve"> минтруда Ростовской обл. от 05.03.2026 N 5;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возможность получения государственной услуги в электронном виде в соответствии с порядком, предусмотренным </w:t>
      </w:r>
      <w:hyperlink w:anchor="P471" w:tooltip="3. Порядок осуществления административных процедур">
        <w:r>
          <w:rPr>
            <w:color w:val="0000FF"/>
          </w:rPr>
          <w:t>подразделом 3 раздела III</w:t>
        </w:r>
      </w:hyperlink>
      <w:r>
        <w:t xml:space="preserve"> административного регламента;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обращения в досудебном и (или) судебном порядке в соответствии с законодательством Российской Федерации с жалобой на принятое решение по обращению заявителя или на действ</w:t>
      </w:r>
      <w:r>
        <w:t>ия (бездействие) должностных лиц ОСЗН;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обращения за предоставлением государственной услуги лиц с ограниченными возможностями здоровья, для реализации которой обеспечивается: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сопровождение инвалидов, имеющих стойкие расстройства функции зрения и самостоятел</w:t>
      </w:r>
      <w:r>
        <w:t>ьного передвижения, и оказание им помощи в помещениях ОСЗН;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допуск в помещения ОСЗН сурдопереводчика и тифлосурдопереводчика;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допуск в помещения ОСЗН собаки-проводника при наличии </w:t>
      </w:r>
      <w:hyperlink r:id="rId36" w:tooltip="Приказ Минтруда России от 22.06.2015 N 386н &quot;Об утверждении формы документа, подтверждающего специальное обучение собаки-проводника, и порядка его выдачи&quot; (Зарегистрировано в Минюсте России 21.07.2015 N 38115) {КонсультантПлюс}">
        <w:r>
          <w:rPr>
            <w:color w:val="0000FF"/>
          </w:rPr>
          <w:t>документа</w:t>
        </w:r>
      </w:hyperlink>
      <w:r>
        <w:t>, подтверждающего ее специальное обучение, выданного в соответствии с приказом Министерства труда и социальной защиты Российской Федерации от 22.06.2015 N 3</w:t>
      </w:r>
      <w:r>
        <w:t>86н "Об утверждении формы документа, подтверждающего специальное обучение собаки-проводника, и порядка его выдачи";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оказание работниками ОСЗН иной необходимой инвалидам помощи в преодолении барьеров, мешающих получению государственной услуги и использовани</w:t>
      </w:r>
      <w:r>
        <w:t>ю помещений наравне с другими лицами.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16.2. Показателями доступности также являются: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lastRenderedPageBreak/>
        <w:t>расположенность в зоне доступности к основным транспортным магистралям;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соблюдение установленных настоящим административным регламентом сроков предоставления государственн</w:t>
      </w:r>
      <w:r>
        <w:t>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наличие необходимого и достаточного количества работников, а также помещений, в которых осуществляется прием документов от заявителей, в целях соблюдения установленных административным регламентом сроков предоставления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ин</w:t>
      </w:r>
      <w:r>
        <w:t>ициативное (без дополнительного запроса заявителя) уведомление заявителя о приеме и регистрации заявления о предоставлении услуги, подтверждении оплаты услуги (при наличии), записи на прием в ОСЗН, результате государственной услуги, этапе клиентского пути,</w:t>
      </w:r>
      <w:r>
        <w:t xml:space="preserve"> изменении статуса, предстоящих шагах и действиях, в том числе на ЕПГУ;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 отказе в приеме заявления, документов и отказе в предоставлении государственной услуги, причины, основания отказа излагаются в доступной и понятной для восприятия форме с учетом пр</w:t>
      </w:r>
      <w:r>
        <w:t>офиля заявителя и его потребностей;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возможность оставить обратную связь об услуге во всех точках ее предоставления. Информация, полученная в результате обратной связи, используется для регулярной оценки соответствия услуги требованиям и стандартам клиентоц</w:t>
      </w:r>
      <w:r>
        <w:t>ентричности (потребности клиентов). По результатам оценки определяется потребность в проведении реинжиниринга услуги. Порядок сбора и анализа обратной связи, в том числе источники сбора обратной связи, периодичность проверки услуги на соответствие потребно</w:t>
      </w:r>
      <w:r>
        <w:t>стям клиентов, порядок рассмотрения предложений и обратной связи заявителей, и их применения для целей реинжиниринга услуги, определяются соответствующим правовым актом министерства;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заявителю обеспечена возможность оценки качества предоставления государст</w:t>
      </w:r>
      <w:r>
        <w:t>венной услуги при личном посещении ОСЗН по итогам ее предоставления.</w:t>
      </w:r>
    </w:p>
    <w:p w:rsidR="006826BD" w:rsidRDefault="00B4686F">
      <w:pPr>
        <w:pStyle w:val="ConsPlusNormal0"/>
        <w:jc w:val="both"/>
      </w:pPr>
      <w:r>
        <w:t xml:space="preserve">(п. 16.2 в ред. </w:t>
      </w:r>
      <w:hyperlink r:id="rId37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<w:r>
          <w:rPr>
            <w:color w:val="0000FF"/>
          </w:rPr>
          <w:t>постановления</w:t>
        </w:r>
      </w:hyperlink>
      <w:r>
        <w:t xml:space="preserve"> минтруда Ростовской обл. от 05.03.2026 N 5)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16.3. Качество предоставления государственной услу</w:t>
      </w:r>
      <w:r>
        <w:t>ги характеризуется отсутствием жалоб на действия (бездействие) работников.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16.4. Взаимодействие заявителя со специалистами ОСЗН осуществляется при подаче документов, необходимых для предоставления государственной услуги, а также при получении результата пр</w:t>
      </w:r>
      <w:r>
        <w:t>едоставления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Количество взаимодействий заявителя с должностными лицами ОСЗН - не более двух.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Продолжительность взаимодействия заявителя со специалистами ОСЗН при предоставлении государственной услуги составляет от 15 до 45 минут по </w:t>
      </w:r>
      <w:r>
        <w:t>каждому из указанных видов взаимодействия.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16.5. Возможность получения государственной услуги в МФЦ (в том числе в полном объеме в порядке, определенном </w:t>
      </w:r>
      <w:hyperlink r:id="rId38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1.3 статьи 16</w:t>
        </w:r>
      </w:hyperlink>
      <w:r>
        <w:t xml:space="preserve"> Федерального закона от 27.07.2010 N 210-ФЗ, а также посредством зап</w:t>
      </w:r>
      <w:r>
        <w:t xml:space="preserve">роса о предоставлении нескольких государственных и (или) муниципальных услуг в МФЦ, предусмотренного </w:t>
      </w:r>
      <w:hyperlink r:id="rId39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статьей 15.1</w:t>
        </w:r>
      </w:hyperlink>
      <w:r>
        <w:t xml:space="preserve"> Федерального закона от 27.07.2010 </w:t>
      </w:r>
      <w:r>
        <w:lastRenderedPageBreak/>
        <w:t>N 210-ФЗ) отсутствует.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16.6. Предоставление услуги в упреждающем (проактивном) режиме в соответствии со </w:t>
      </w:r>
      <w:hyperlink r:id="rId40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статьей 7.3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не предусмотрено.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16.7. Направление от</w:t>
      </w:r>
      <w:r>
        <w:t xml:space="preserve">ветственным работником ОСЗН в соответствии с требованиями, установленными </w:t>
      </w:r>
      <w:hyperlink r:id="rId41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3.1 статьи 21</w:t>
        </w:r>
      </w:hyperlink>
      <w:r>
        <w:t xml:space="preserve"> Федерального закона от 27.10.2010 N 210-ФЗ "Об организации предоставления государственных и муниципальных услуг", в личный кабинет заявителя на ЕПГУ </w:t>
      </w:r>
      <w:r>
        <w:t>сведений о ходе предоставления государственной услуги вне зависимости от способа обращения заявителя за предоставлением государственной услуги, а также от способа предоставления заявителю результатов предоставления государственной услуги.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r>
        <w:t>17. Иные требова</w:t>
      </w:r>
      <w:r>
        <w:t>ния,</w:t>
      </w:r>
    </w:p>
    <w:p w:rsidR="006826BD" w:rsidRDefault="00B4686F">
      <w:pPr>
        <w:pStyle w:val="ConsPlusTitle0"/>
        <w:jc w:val="center"/>
      </w:pPr>
      <w:r>
        <w:t>в том числе учитывающие особенности предоставления</w:t>
      </w:r>
    </w:p>
    <w:p w:rsidR="006826BD" w:rsidRDefault="00B4686F">
      <w:pPr>
        <w:pStyle w:val="ConsPlusTitle0"/>
        <w:jc w:val="center"/>
      </w:pPr>
      <w:r>
        <w:t>государственной услуги в электронной форме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 xml:space="preserve">17.1. Предоставление государственной услуги с использованием ЕПГУ осуществляется в отношении заявителей, прошедших процедуру идентификации и аутентификации </w:t>
      </w:r>
      <w:r>
        <w:t xml:space="preserve">в порядке, предусмотренном </w:t>
      </w:r>
      <w:hyperlink r:id="rId42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11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17.2. Заявителям обеспечивается возможность представления заявления в форме электронных документов посредством ЕПГУ.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В этом случае заявитель или его представитель авторизуется на ЕПГУ посредством подтвержденной учетной записи в ЕСИА, заполняет заявление о </w:t>
      </w:r>
      <w:r>
        <w:t>предоставлении государственной услуги с использованием интерактивной формы в электронном виде.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Заполненное заявление о предоставлении государственной услуги отправляется заявителем вместе с прикрепленными электронными образами документов, необходимыми для </w:t>
      </w:r>
      <w:r>
        <w:t>предоставления государственной услуги, в ОСЗН. При авторизации в ЕСИА заявление о предоставлении государственной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Результаты предост</w:t>
      </w:r>
      <w:r>
        <w:t xml:space="preserve">авления государственной услуги, предусмотренные </w:t>
      </w:r>
      <w:hyperlink w:anchor="P152" w:tooltip="3. Описание результата предоставления государственной услуги">
        <w:r>
          <w:rPr>
            <w:color w:val="0000FF"/>
          </w:rPr>
          <w:t>подразделом 3 раздела II</w:t>
        </w:r>
      </w:hyperlink>
      <w:r>
        <w:t xml:space="preserve"> административного регламента, направляются ОСЗН в личном кабинете заявителя на ЕПГУ в соотве</w:t>
      </w:r>
      <w:r>
        <w:t xml:space="preserve">тствии с требованиями, установленным </w:t>
      </w:r>
      <w:hyperlink r:id="rId43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3.1 статьи 21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вне зависимости от способа обращения заявителя за предоставлением госуда</w:t>
      </w:r>
      <w:r>
        <w:t>рственной услуги, а также от способа предоставления заявителю результатов предоставления государственной услуги, выбранного при заполнении запроса о предоставлении государственной услуги, в виде сканированной копии документа на бумажном носителе, являющего</w:t>
      </w:r>
      <w:r>
        <w:t>ся результатом предоставления услуги, подписанной усиленной квалифицированной электронной подписью должностного лица ОСЗН.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1"/>
      </w:pPr>
      <w:bookmarkStart w:id="15" w:name="P388"/>
      <w:bookmarkEnd w:id="15"/>
      <w:r>
        <w:t>Раздел III. СОСТАВ, ПОСЛЕДОВАТЕЛЬНОСТЬ И СРОКИ ВЫПОЛНЕНИЯ</w:t>
      </w:r>
    </w:p>
    <w:p w:rsidR="006826BD" w:rsidRDefault="00B4686F">
      <w:pPr>
        <w:pStyle w:val="ConsPlusTitle0"/>
        <w:jc w:val="center"/>
      </w:pPr>
      <w:r>
        <w:t>АДМИНИСТРАТИВНЫХ ПРОЦЕДУР, ТРЕБОВАНИЯ К ПОРЯДКУ ИХ</w:t>
      </w:r>
    </w:p>
    <w:p w:rsidR="006826BD" w:rsidRDefault="00B4686F">
      <w:pPr>
        <w:pStyle w:val="ConsPlusTitle0"/>
        <w:jc w:val="center"/>
      </w:pPr>
      <w:r>
        <w:lastRenderedPageBreak/>
        <w:t>ВЫПОЛНЕНИЯ, В ТОМ ЧИСЛЕ</w:t>
      </w:r>
      <w:r>
        <w:t xml:space="preserve"> ОСОБЕННОСТИ ВЫПОЛНЕНИЯ</w:t>
      </w:r>
    </w:p>
    <w:p w:rsidR="006826BD" w:rsidRDefault="00B4686F">
      <w:pPr>
        <w:pStyle w:val="ConsPlusTitle0"/>
        <w:jc w:val="center"/>
      </w:pPr>
      <w:r>
        <w:t>АДМИНИСТРАТИВНЫХ ПРОЦЕДУР В ЭЛЕКТРОННОЙ ФОРМЕ, А ТАКЖЕ</w:t>
      </w:r>
    </w:p>
    <w:p w:rsidR="006826BD" w:rsidRDefault="00B4686F">
      <w:pPr>
        <w:pStyle w:val="ConsPlusTitle0"/>
        <w:jc w:val="center"/>
      </w:pPr>
      <w:r>
        <w:t>ОСОБЕННОСТИ ВЫПОЛНЕНИЯ АДМИНИСТРАТИВНЫХ ПРОЦЕДУР</w:t>
      </w:r>
    </w:p>
    <w:p w:rsidR="006826BD" w:rsidRDefault="00B4686F">
      <w:pPr>
        <w:pStyle w:val="ConsPlusTitle0"/>
        <w:jc w:val="center"/>
      </w:pPr>
      <w:r>
        <w:t>В МНОГОФУНКЦИОНАЛЬНЫХ ЦЕНТРАХ ПРЕДОСТАВЛЕНИЯ</w:t>
      </w:r>
    </w:p>
    <w:p w:rsidR="006826BD" w:rsidRDefault="00B4686F">
      <w:pPr>
        <w:pStyle w:val="ConsPlusTitle0"/>
        <w:jc w:val="center"/>
      </w:pPr>
      <w:r>
        <w:t>ГОСУДАРСТВЕННЫХ И МУНИЦИПАЛЬНЫХ УСЛУГ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r>
        <w:t>1. Исчерпывающий перечень административных п</w:t>
      </w:r>
      <w:r>
        <w:t>роцедур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1.1. При обращении заявителей в ОСЗН осуществляются следующие административные процедуры: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прием от заявителей и регистрация заявления и документов, необходимых для предоставления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формирование и направление межведомственных </w:t>
      </w:r>
      <w:r>
        <w:t>запросов в органы и организации, участвующие в предоставлении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рассмотрение заявления и прилагаемых к нему документов и принятие решения о предоставлении либо отказе в предоставлении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выдача заявителю результат</w:t>
      </w:r>
      <w:r>
        <w:t>а предоставления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1.2. При обращении заявителей через ЕПГУ осуществляются следующие административные процедуры: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предоставление информации о порядке и сроках предоставления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запись на прием в ОСЗН для подачи зая</w:t>
      </w:r>
      <w:r>
        <w:t>вления о предоставлении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подача заявителем запроса на предоставление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прием и регистрация ОСЗН запроса на предоставление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получение заявителем сведений о ходе выполнения запроса на предоставление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получение заявителем результата предоставления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осуществление оценки качества предоставления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досудебное (внесуд</w:t>
      </w:r>
      <w:r>
        <w:t>ебное) обжалование решений и действий (бездействия) органа, должностного лица либо государственного (муниципального) служащего, предоставляющего государственную услугу.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bookmarkStart w:id="16" w:name="P413"/>
      <w:bookmarkEnd w:id="16"/>
      <w:r>
        <w:t>2. Описание административных процедур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2.1. При обращении заявителей в ОСЗН осуществляются следующие административные процедуры:</w:t>
      </w:r>
    </w:p>
    <w:p w:rsidR="006826BD" w:rsidRDefault="00B4686F">
      <w:pPr>
        <w:pStyle w:val="ConsPlusNormal0"/>
        <w:spacing w:before="240"/>
        <w:ind w:firstLine="540"/>
        <w:jc w:val="both"/>
      </w:pPr>
      <w:bookmarkStart w:id="17" w:name="P416"/>
      <w:bookmarkEnd w:id="17"/>
      <w:r>
        <w:lastRenderedPageBreak/>
        <w:t>2.1.1. Прием от заявителей и регистрация заявления и документов, необходимых для предоставления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Основанием для начала осуществления администра</w:t>
      </w:r>
      <w:r>
        <w:t xml:space="preserve">тивной процедуры является поступление заявления и документов, указанных в </w:t>
      </w:r>
      <w:hyperlink w:anchor="P169" w:tooltip="5.1. Для получения государственной услуги гражданин либо его представитель представляет:">
        <w:r>
          <w:rPr>
            <w:color w:val="0000FF"/>
          </w:rPr>
          <w:t>пункте 5.1 подраздела 5 раздела II</w:t>
        </w:r>
      </w:hyperlink>
      <w:r>
        <w:t xml:space="preserve"> административного регламента</w:t>
      </w:r>
      <w:r>
        <w:t>, в ОСЗН по месту жительства (пребывания).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Специалист ОСЗН осуществляет следующие действия: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проводит проверку полноты представленных документов, указанных в заявлении, в том числе полноты указания в заявлении способа выплаты, банковских реквизитов, способа</w:t>
      </w:r>
      <w:r>
        <w:t xml:space="preserve"> получения уведомления о результате предоставления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проводит проверку текстов документов на предмет разборчивости написания, указания наименования юридических лиц, мест их нахождения;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проводит сверку фамилии, имени, отчества граждан,</w:t>
      </w:r>
      <w:r>
        <w:t xml:space="preserve"> указанных полностью;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проводит проверку на отсутствие в документах подчисток, приписок, зачеркнутых слов и иных неоговоренных исправлений;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проводит проверку документов на отсутствие в документах записей, исполненных карандашом, отсутствие серьезных поврежд</w:t>
      </w:r>
      <w:r>
        <w:t>ений, наличие которых не позволяет однозначно истолковать их содержание;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 необходимости снимает копии с подлинников документов, проставляет заверительную надпись "Верно", свою должность, личную подпись с ее расшифровкой и дату заверения, оригиналы возвр</w:t>
      </w:r>
      <w:r>
        <w:t>ащает заявителю;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проверяет, имело ли место обращение гражданина ранее, проставляет соответствующую отметку в заявлении;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формирует перечень документов, представленных заявителем;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формирует личное дело заявителя;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регистрирует заявление в </w:t>
      </w:r>
      <w:hyperlink w:anchor="P734" w:tooltip="ЖУРНАЛ">
        <w:r>
          <w:rPr>
            <w:color w:val="0000FF"/>
          </w:rPr>
          <w:t>журнале</w:t>
        </w:r>
      </w:hyperlink>
      <w:r>
        <w:t xml:space="preserve"> регистрации заявлений о предоставлении компенсации в размере 50 процентов стоимости обучения в организациях среднего профессионального образования и высшего профессионального образования одного из детей многодетной семьи при рожден</w:t>
      </w:r>
      <w:r>
        <w:t>ии третьего или последующих детей по форме согласно приложению N 2 к административному регламенту;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готовит и выдает </w:t>
      </w:r>
      <w:hyperlink w:anchor="P789" w:tooltip="Расписка-уведомление">
        <w:r>
          <w:rPr>
            <w:color w:val="0000FF"/>
          </w:rPr>
          <w:t>расписку-уведомление</w:t>
        </w:r>
      </w:hyperlink>
      <w:r>
        <w:t xml:space="preserve"> по форме согласно приложению N 3 к административному регламенту.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Рас</w:t>
      </w:r>
      <w:r>
        <w:t>писка-уведомление выдается гражданину на руки непосредственно при приеме заявления о предоставлении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Критерием принятия решения по административной процедуре является отсутствие </w:t>
      </w:r>
      <w:r>
        <w:lastRenderedPageBreak/>
        <w:t>оснований для отказа в приеме необходимых документов, п</w:t>
      </w:r>
      <w:r>
        <w:t xml:space="preserve">редусмотренных </w:t>
      </w:r>
      <w:hyperlink w:anchor="P222" w:tooltip="8. Исчерпывающий перечень оснований для отказа">
        <w:r>
          <w:rPr>
            <w:color w:val="0000FF"/>
          </w:rPr>
          <w:t>подразделом 8 раздела II</w:t>
        </w:r>
      </w:hyperlink>
      <w:r>
        <w:t xml:space="preserve"> административного регламента.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В случае наличия оснований для отказа в приеме документов, предусмотренных </w:t>
      </w:r>
      <w:hyperlink w:anchor="P222" w:tooltip="8. Исчерпывающий перечень оснований для отказа">
        <w:r>
          <w:rPr>
            <w:color w:val="0000FF"/>
          </w:rPr>
          <w:t>подразделом 8 раздела II</w:t>
        </w:r>
      </w:hyperlink>
      <w:r>
        <w:t xml:space="preserve"> административного регламента, ответственный работник ОСЗН возвращает их заявителю. При принятии решения об отказе в предоставлении компенсации в уведомлении указываются причины отказа.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</w:t>
      </w:r>
      <w:r>
        <w:t xml:space="preserve"> отсутствии у заявителя заполненного заявления или его неправильном заполнении специалист, ответственный за прием документов, помогает заявителю написать заявление.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Если заявление для назначения государственной услуги с документами поступило в ОСЗН по почте, расписка-уведомление направляется в адрес гражданина по почте.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 получении заявления в электронной форме в автоматическом режиме осуществляется форматно-логичес</w:t>
      </w:r>
      <w:r>
        <w:t xml:space="preserve">кий контроль запроса, проверяется наличие оснований для отказа в приеме документов, указанных в </w:t>
      </w:r>
      <w:hyperlink w:anchor="P222" w:tooltip="8. Исчерпывающий перечень оснований для отказа">
        <w:r>
          <w:rPr>
            <w:color w:val="0000FF"/>
          </w:rPr>
          <w:t>подразделе 8 раздела II</w:t>
        </w:r>
      </w:hyperlink>
      <w:r>
        <w:t xml:space="preserve"> административного регламента, а также осуществляются следую</w:t>
      </w:r>
      <w:r>
        <w:t>щие действия: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 наличии хотя бы одного из указанных оснований ответственный работник ОСЗН подготавливает решение об отказе в приеме документов, необходимых для предоставления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 отсутствии указанных оснований заявителю сообщается</w:t>
      </w:r>
      <w:r>
        <w:t xml:space="preserve"> присвоенный заявлению в электронной форме уникальный номер, по которому в соответствующем разделе ЕПГУ заявителю будет представлена расписка-уведомление о приеме документов.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Результатом административной процедуры "прием от заявителей и регистрация заявлен</w:t>
      </w:r>
      <w:r>
        <w:t>ия и документов, необходимых для предоставления государственной услуги" является принятие заявления и документов.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Способом фиксации результата выполнения административной процедуры "прием от заявителей и регистрация заявления и документов, необходимых для </w:t>
      </w:r>
      <w:r>
        <w:t xml:space="preserve">предоставления государственной услуги" является регистрация заявления в </w:t>
      </w:r>
      <w:hyperlink w:anchor="P734" w:tooltip="ЖУРНАЛ">
        <w:r>
          <w:rPr>
            <w:color w:val="0000FF"/>
          </w:rPr>
          <w:t>Журнале</w:t>
        </w:r>
      </w:hyperlink>
      <w:r>
        <w:t xml:space="preserve"> регистрации заявлений граждан (приложение N 2 к административному регламенту).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В случае отказа в приеме документов заявителю выдается </w:t>
      </w:r>
      <w:hyperlink w:anchor="P826" w:tooltip="                                УВЕДОМЛЕНИЕ">
        <w:r>
          <w:rPr>
            <w:color w:val="0000FF"/>
          </w:rPr>
          <w:t>уведомление</w:t>
        </w:r>
      </w:hyperlink>
      <w:r>
        <w:t xml:space="preserve"> по форме согласно приложению N 4 к административному регламенту.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Срок выполнения административной процедуры "</w:t>
      </w:r>
      <w:r>
        <w:t>прием от заявителей и регистрация заявления и документов, необходимых для предоставления государственной услуги" составляет 30 минут на каждого заявителя.</w:t>
      </w:r>
    </w:p>
    <w:p w:rsidR="006826BD" w:rsidRDefault="00B4686F">
      <w:pPr>
        <w:pStyle w:val="ConsPlusNormal0"/>
        <w:spacing w:before="240"/>
        <w:ind w:firstLine="540"/>
        <w:jc w:val="both"/>
      </w:pPr>
      <w:bookmarkStart w:id="18" w:name="P442"/>
      <w:bookmarkEnd w:id="18"/>
      <w:r>
        <w:t>2.1.2. Формирование и направление межведомственных запросов в органы и организации, участвующие в пре</w:t>
      </w:r>
      <w:r>
        <w:t>доставлении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Основанием для начала осуществления административной процедуры по формированию и направлению межведомственных запросов в органы и организации, участвующие в </w:t>
      </w:r>
      <w:r>
        <w:lastRenderedPageBreak/>
        <w:t>предоставлении государственной услуги, является окончание выпол</w:t>
      </w:r>
      <w:r>
        <w:t xml:space="preserve">нения административных процедур, указанных в </w:t>
      </w:r>
      <w:hyperlink w:anchor="P416" w:tooltip="2.1.1. Прием от заявителей и регистрация заявления и документов, необходимых для предоставления государственной услуги.">
        <w:r>
          <w:rPr>
            <w:color w:val="0000FF"/>
          </w:rPr>
          <w:t>подпункте 2.1.1</w:t>
        </w:r>
      </w:hyperlink>
      <w:r>
        <w:t xml:space="preserve"> настоящего пункта.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Формирование и направление</w:t>
      </w:r>
      <w:r>
        <w:t xml:space="preserve"> межведомственных запросов осуществляется в соответствии с положениями </w:t>
      </w:r>
      <w:hyperlink r:id="rId44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статей 7.1</w:t>
        </w:r>
      </w:hyperlink>
      <w:r>
        <w:t xml:space="preserve"> и </w:t>
      </w:r>
      <w:hyperlink r:id="rId45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7.2</w:t>
        </w:r>
      </w:hyperlink>
      <w:r>
        <w:t xml:space="preserve"> Федерального закона от 27.07.2010 N 210-ФЗ.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Работник ОСЗН направляет с использованием системы межведомственного электронного взаимодействия запрос</w:t>
      </w:r>
      <w:r>
        <w:t xml:space="preserve"> о представлении документов и (или) сведений, предусмотренных </w:t>
      </w:r>
      <w:hyperlink w:anchor="P194" w:tooltip="6. Исчерпывающий перечень документов,">
        <w:r>
          <w:rPr>
            <w:color w:val="0000FF"/>
          </w:rPr>
          <w:t>подразделом 6 раздела II</w:t>
        </w:r>
      </w:hyperlink>
      <w:r>
        <w:t xml:space="preserve"> административного регламента, в случае, если заявитель самостоятельно не предоставил требуемые докуме</w:t>
      </w:r>
      <w:r>
        <w:t>нты и (или) сведения.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осуществляется почтовым отправлением, курьером или в электронном виде по телеком</w:t>
      </w:r>
      <w:r>
        <w:t>муникационным каналам связи.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Результатом административной процедуры "формирование и направление межведомственных запросов в органы и организации, участвующие в предоставлении государственной услуги" является получение информации о документах, перечисленных</w:t>
      </w:r>
      <w:r>
        <w:t xml:space="preserve"> в </w:t>
      </w:r>
      <w:hyperlink w:anchor="P194" w:tooltip="6. Исчерпывающий перечень документов,">
        <w:r>
          <w:rPr>
            <w:color w:val="0000FF"/>
          </w:rPr>
          <w:t>подразделе 6 раздела II</w:t>
        </w:r>
      </w:hyperlink>
      <w:r>
        <w:t xml:space="preserve"> административного регламента, либо сведения об их отсутствии.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Способом фиксации результата выполнения административной процедуры "формирование и направление межв</w:t>
      </w:r>
      <w:r>
        <w:t>едомственных запросов в органы и организации, участвующие в предоставлении государственной услуги" является регистрация запросов в журнале регистрации исходящих межведомственных запросов и журнале регистрации входящих межведомственных ответов на запросы по</w:t>
      </w:r>
      <w:r>
        <w:t xml:space="preserve"> формам согласно </w:t>
      </w:r>
      <w:hyperlink w:anchor="P853" w:tooltip="Приложение N 5">
        <w:r>
          <w:rPr>
            <w:color w:val="0000FF"/>
          </w:rPr>
          <w:t>приложению N 5</w:t>
        </w:r>
      </w:hyperlink>
      <w:r>
        <w:t xml:space="preserve"> к административному регламенту.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Срок выполнения административной процедуры "формирование и направление межведомственных запросов в органы и организации, участвующие в предоставлен</w:t>
      </w:r>
      <w:r>
        <w:t xml:space="preserve">ии государственной услуги" 4 рабочих дня со дня фиксации результата выполнения административной процедуры, указанной в </w:t>
      </w:r>
      <w:hyperlink w:anchor="P416" w:tooltip="2.1.1. Прием от заявителей и регистрация заявления и документов, необходимых для предоставления государственной услуги.">
        <w:r>
          <w:rPr>
            <w:color w:val="0000FF"/>
          </w:rPr>
          <w:t>подпункте 2.1.1</w:t>
        </w:r>
      </w:hyperlink>
      <w:r>
        <w:t xml:space="preserve"> настоящего пункта.</w:t>
      </w:r>
    </w:p>
    <w:p w:rsidR="006826BD" w:rsidRDefault="00B4686F">
      <w:pPr>
        <w:pStyle w:val="ConsPlusNormal0"/>
        <w:spacing w:before="240"/>
        <w:ind w:firstLine="540"/>
        <w:jc w:val="both"/>
      </w:pPr>
      <w:bookmarkStart w:id="19" w:name="P450"/>
      <w:bookmarkEnd w:id="19"/>
      <w:r>
        <w:t>2.1.3. Рассмотрение заявления и прилагаемых к нему документов и принятие решения о предоставлении либо отказе в предоставлении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</w:t>
      </w:r>
      <w:r>
        <w:t xml:space="preserve"> регистрация заявления и документов, поступивших от заявителя, а также получение сведений, представленных в рамках межведомственного электронного взаимодействия ответственному работнику ОСЗН.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Специалист ОСЗН, ответственный за рассмотрение заявления о предо</w:t>
      </w:r>
      <w:r>
        <w:t>ставлении государственной услуги, осуществляет: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рассмотрение документов на предмет их соответствия установленным требованиям;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рассмотрение информации, полученной в рамках межведомственных запросов в органы и организации, участвующие в предоставлении госуда</w:t>
      </w:r>
      <w:r>
        <w:t>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ввод информации в базу данных получателей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lastRenderedPageBreak/>
        <w:t xml:space="preserve">проверку наличия оснований для отказа в предоставлении государственной услуги, предусмотренных </w:t>
      </w:r>
      <w:hyperlink w:anchor="P241" w:tooltip="9. Исчерпывающий перечень оснований для приостановления">
        <w:r>
          <w:rPr>
            <w:color w:val="0000FF"/>
          </w:rPr>
          <w:t>подразделом 9 раздела II</w:t>
        </w:r>
      </w:hyperlink>
      <w:r>
        <w:t xml:space="preserve"> административного регламента;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принятие решения о предоставлении либо об отказе в предоставлении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распечатку выходных форм, предусмотренных программно-техническим комплексом.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Критерием принятия решени</w:t>
      </w:r>
      <w:r>
        <w:t xml:space="preserve">я является наличие либо отсутствие оснований для отказа в предоставлении услуги, указанных в </w:t>
      </w:r>
      <w:hyperlink w:anchor="P241" w:tooltip="9. Исчерпывающий перечень оснований для приостановления">
        <w:r>
          <w:rPr>
            <w:color w:val="0000FF"/>
          </w:rPr>
          <w:t>подразделе 9 раздела II</w:t>
        </w:r>
      </w:hyperlink>
      <w:r>
        <w:t xml:space="preserve"> регламента.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Результатом административной процедуры "р</w:t>
      </w:r>
      <w:r>
        <w:t>ассмотрение заявления и прилагаемых к нему документов и принятие решения о предоставлении либо отказе в предоставлении государственной услуги" является принятие решения о предоставлении компенсации либо об отказе в предоставлении компенсации.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Специалист, о</w:t>
      </w:r>
      <w:r>
        <w:t xml:space="preserve">тветственный за рассмотрение заявления и оформление документов для предоставления государственной услуги, оформляет </w:t>
      </w:r>
      <w:hyperlink w:anchor="P952" w:tooltip="                                  РЕШЕНИЕ">
        <w:r>
          <w:rPr>
            <w:color w:val="0000FF"/>
          </w:rPr>
          <w:t>решение</w:t>
        </w:r>
      </w:hyperlink>
      <w:r>
        <w:t xml:space="preserve"> о предоставлении компенсации в размере 50 процентов стоимост</w:t>
      </w:r>
      <w:r>
        <w:t xml:space="preserve">и обучения в организациях среднего профессионального образования и высшего профессионального образования одного из детей многодетной семьи при рождении третьего или последующих детей по форме согласно приложению N 6 к административному регламенту либо </w:t>
      </w:r>
      <w:hyperlink w:anchor="P1000" w:tooltip="                                  РЕШЕНИЕ">
        <w:r>
          <w:rPr>
            <w:color w:val="0000FF"/>
          </w:rPr>
          <w:t>решение</w:t>
        </w:r>
      </w:hyperlink>
      <w:r>
        <w:t xml:space="preserve"> об отказе в назначении компенсации в размере 50 процентов стоимости обучения в организациях среднего профессионального образования и высшего профессионального образования одного</w:t>
      </w:r>
      <w:r>
        <w:t xml:space="preserve"> из детей многодетной семьи при рождении третьего или последующих детей по форме согласно приложению N 7 к административному регламенту.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Результат административной процедуры "</w:t>
      </w:r>
      <w:r>
        <w:t xml:space="preserve">рассмотрение заявления и прилагаемых к нему документов и принятие решения о предоставлении либо отказе в предоставлении государственной услуги" фиксируется в </w:t>
      </w:r>
      <w:hyperlink w:anchor="P734" w:tooltip="ЖУРНАЛ">
        <w:r>
          <w:rPr>
            <w:color w:val="0000FF"/>
          </w:rPr>
          <w:t>Журнале</w:t>
        </w:r>
      </w:hyperlink>
      <w:r>
        <w:t xml:space="preserve"> согласно приложению N 2 к административному регламент</w:t>
      </w:r>
      <w:r>
        <w:t xml:space="preserve">у или в </w:t>
      </w:r>
      <w:hyperlink w:anchor="P1042" w:tooltip="ЖУРНАЛ">
        <w:r>
          <w:rPr>
            <w:color w:val="0000FF"/>
          </w:rPr>
          <w:t>Журнале</w:t>
        </w:r>
      </w:hyperlink>
      <w:r>
        <w:t xml:space="preserve"> регистрации решений об отказе в предоставлении государственной услуги по форме согласно приложению N 8 к административному регламенту.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Срок выполнения административной процедуры "рассмотрение заявления </w:t>
      </w:r>
      <w:r>
        <w:t xml:space="preserve">и прилагаемых к нему документов и принятие решения о предоставлении либо отказе в предоставлении государственной услуги" составляет 4 рабочих дня со дня фиксации результата выполнения административной процедуры, указанной в </w:t>
      </w:r>
      <w:hyperlink w:anchor="P442" w:tooltip="2.1.2. Формирование и направление межведомственных запросов в органы и организации, участвующие в предоставлении государственной услуги.">
        <w:r>
          <w:rPr>
            <w:color w:val="0000FF"/>
          </w:rPr>
          <w:t>подпункте 2.1.2</w:t>
        </w:r>
      </w:hyperlink>
      <w:r>
        <w:t xml:space="preserve"> настоящего пункта.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2.1.4. Выдача заявителю результата предоставления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Основанием д</w:t>
      </w:r>
      <w:r>
        <w:t xml:space="preserve">ля начала административной процедуры является окончание выполнения административных процедур, указанных в </w:t>
      </w:r>
      <w:hyperlink w:anchor="P450" w:tooltip="2.1.3. Рассмотрение заявления и прилагаемых к нему документов и принятие решения о предоставлении либо отказе в предоставлении государственной услуги.">
        <w:r>
          <w:rPr>
            <w:color w:val="0000FF"/>
          </w:rPr>
          <w:t>подпункте 2.1.3</w:t>
        </w:r>
      </w:hyperlink>
      <w:r>
        <w:t xml:space="preserve"> настоящего пункта.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Результатом административной процедуры "выдача заявителю результата предоставления государственной услуги" является направление заявителю </w:t>
      </w:r>
      <w:hyperlink w:anchor="P853" w:tooltip="Приложение N 5">
        <w:r>
          <w:rPr>
            <w:color w:val="0000FF"/>
          </w:rPr>
          <w:t>решения</w:t>
        </w:r>
      </w:hyperlink>
      <w:r>
        <w:t xml:space="preserve"> о предоставлении компенсации согласно приложению N 5 к административному регламенту или </w:t>
      </w:r>
      <w:hyperlink w:anchor="P952" w:tooltip="                                  РЕШЕНИЕ">
        <w:r>
          <w:rPr>
            <w:color w:val="0000FF"/>
          </w:rPr>
          <w:t>решения</w:t>
        </w:r>
      </w:hyperlink>
      <w:r>
        <w:t xml:space="preserve"> об отказе в назначении компенсации согласно приложению N 6 к административному регламен</w:t>
      </w:r>
      <w:r>
        <w:t>ту.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lastRenderedPageBreak/>
        <w:t>Выдача (направление) результата предоставления государственной услуги осуществляется способом, указанным в заявлении о предоставлении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Способом фиксации результата выполнения административной процедуры "выдача заявителю результат</w:t>
      </w:r>
      <w:r>
        <w:t>а предоставления государственной услуги" является регистрация выдачи (отправки) заявителю результата предоставления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Срок выполнения административной процедуры "выдача заявителю результата предоставления государственной услуги" соста</w:t>
      </w:r>
      <w:r>
        <w:t xml:space="preserve">вляет 2 рабочих дня со дня фиксации результата выполнения административной процедуры, указанной в </w:t>
      </w:r>
      <w:hyperlink w:anchor="P450" w:tooltip="2.1.3. Рассмотрение заявления и прилагаемых к нему документов и принятие решения о предоставлении либо отказе в предоставлении государственной услуги.">
        <w:r>
          <w:rPr>
            <w:color w:val="0000FF"/>
          </w:rPr>
          <w:t>подпункте 2.1.3</w:t>
        </w:r>
      </w:hyperlink>
      <w:r>
        <w:t xml:space="preserve"> настоящего пункта.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bookmarkStart w:id="20" w:name="P471"/>
      <w:bookmarkEnd w:id="20"/>
      <w:r>
        <w:t>3. Порядок осуществления административных процедур</w:t>
      </w:r>
    </w:p>
    <w:p w:rsidR="006826BD" w:rsidRDefault="00B4686F">
      <w:pPr>
        <w:pStyle w:val="ConsPlusTitle0"/>
        <w:jc w:val="center"/>
      </w:pPr>
      <w:r>
        <w:t>в электронной форме, в том числе с использованием ЕПГУ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3.1. При обращении заявителей через ЕПГУ осуществляются следующие административные процеду</w:t>
      </w:r>
      <w:r>
        <w:t>ры: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3.1.1. Предоставление информации о порядке и сроках предоставления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Предоставление заявителям информации и обеспечение доступа заявителей к сведениям о государственной услуге осуществляется: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посредством ЕПГУ (</w:t>
      </w:r>
      <w:hyperlink r:id="rId46">
        <w:r>
          <w:rPr>
            <w:color w:val="0000FF"/>
          </w:rPr>
          <w:t>www.gosuslugi.ru</w:t>
        </w:r>
      </w:hyperlink>
      <w:r>
        <w:t>);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на официальном сайте минтруда области в информационно-телекоммуникационной сети "Интернет": </w:t>
      </w:r>
      <w:hyperlink r:id="rId47">
        <w:r>
          <w:rPr>
            <w:color w:val="0000FF"/>
          </w:rPr>
          <w:t>http://mintrud.donland.ru</w:t>
        </w:r>
      </w:hyperlink>
      <w:r>
        <w:t>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посредством электронной почты.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3.1.2. Запись на прием в ОСЗН </w:t>
      </w:r>
      <w:r>
        <w:t>для подачи заявления о предоставлении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 организации записи на прием в ОСЗН заявителю обеспечивается возможность: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ознакомления с расписанием работы ОСЗН, а также с доступными для записи на прием датами и интервалами времени приема;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записи в любые свободные для приема дату и время в пределах установленного в органе графика приема заявителей.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Запись на прием может осуществляться посредством информационной системы органа, которая обеспечивает возможность интеграции с ЕПГУ и официальным</w:t>
      </w:r>
      <w:r>
        <w:t>и сайтами.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3.1.3. Подача заявителем запроса на предоставление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Формирование запроса заявителем осуществляется посредством заполнения электронной формы запроса на ЕПГУ без необходимости дополнительной подачи документов в какой-либо иной форме.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lastRenderedPageBreak/>
        <w:t>На ЕПГУ размещаются образцы заполнения электронной формы запроса о предостав</w:t>
      </w:r>
      <w:r>
        <w:t>лении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</w:t>
      </w:r>
      <w:r>
        <w:t>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 формировании запроса заявителю обеспечивается: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возможность копирования и сохранения запроса и иных документов, необходимых </w:t>
      </w:r>
      <w:r>
        <w:t>для предоставления государственной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возможность печати на бумажном носителе копии электронной формы запроса;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сохранение ранее введенных в электронную форму запроса значений в любой момент по желанию пользователя, в том числе при возникновении ошибок</w:t>
      </w:r>
      <w:r>
        <w:t xml:space="preserve"> ввода и возврате для повторного ввода значений в электронную форму запроса;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ЕПГУ, официальном сайте, </w:t>
      </w:r>
      <w:r>
        <w:t>в части, касающейся сведений, отсутствующих в ЕСИА;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возможность доступа заявителя на ЕПГУ к ранее поданным им запросам в течение не менее о</w:t>
      </w:r>
      <w:r>
        <w:t>дного года, а также частично сформированным запросам - в течение не менее 3 месяцев.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3.1.4. Прием и регистрация ОСЗН запроса на предоставление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Сформированное и подписанное заявление о предоставлении государственной услуги и иные док</w:t>
      </w:r>
      <w:r>
        <w:t>ументы, необходимые для предоставления государственной услуги, направляются в ОСЗН посредством ЕПГУ.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ОСЗН обеспечивает в электронной форме прием документов, необходимых для предоставления услуги, и регистрацию заявления о предоставлении государственной усл</w:t>
      </w:r>
      <w:r>
        <w:t xml:space="preserve">уги без необходимости повторного предоставления заявителем таких документов на бумажном носителе в порядке, предусмотренном </w:t>
      </w:r>
      <w:hyperlink w:anchor="P413" w:tooltip="2. Описание административных процедур">
        <w:r>
          <w:rPr>
            <w:color w:val="0000FF"/>
          </w:rPr>
          <w:t>подразделом 2</w:t>
        </w:r>
      </w:hyperlink>
      <w:r>
        <w:t xml:space="preserve"> настоящего раздела.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3.1.5. Получение заявителем св</w:t>
      </w:r>
      <w:r>
        <w:t>едений о ходе выполнения запроса на предоставление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Предоставление заявителем сведений о ходе выполнения запроса на предоставление государственной услуги осуществляется посредством ЕПГУ.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Заявителю направляется: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lastRenderedPageBreak/>
        <w:t>уведомление о записи н</w:t>
      </w:r>
      <w:r>
        <w:t>а прием в ОСЗН, содержащее сведения о дате, времени и месте приема;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уведомление о приеме и регистрации заявления о предоставлении государственной услуги и иных документов, необходимых для предоставления услуги, содержащее сведения о факте приема заявления </w:t>
      </w:r>
      <w:r>
        <w:t>о предоставлении государственной услуги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заявления о предоста</w:t>
      </w:r>
      <w:r>
        <w:t>влении государственной услуги и иных документов, необходимых для предоставления услуги;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</w:t>
      </w:r>
      <w:r>
        <w:t>и возможности получить результат предоставления услуги либо мотивированный отказ в предоставлении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3.1.6. Получение заявителем результата предоставления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Заявителю в качестве результата предоставления государственной услуги об</w:t>
      </w:r>
      <w:r>
        <w:t>еспечивается возможность получения документа в виде сканированной копии документа на бумажном носителе, являющегося результатом предоставления услуги, подписанной усиленной квалифицированной электронной подписью должностного лица ОСЗН, направленного заявит</w:t>
      </w:r>
      <w:r>
        <w:t>елю в личный кабинет на ЕПГУ.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 получении результата предоставления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</w:t>
      </w:r>
      <w:r>
        <w:t xml:space="preserve"> электронного документа, являющегося результатом предоставления услуги в других организациях, обладающих правом создания (замены) и выдачи ключа простой электронной подписи в целях предоставления услуг, информационная система которых интегрирована с единым</w:t>
      </w:r>
      <w:r>
        <w:t xml:space="preserve"> порталом в установленном порядке (при наличии у них технической возможности).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3.1.7. Осуществление оценки качества предоставления государственной услуги.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Заявителям обеспечивается возможность оценить доступность и качество государственной услуги на ЕПГУ.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Заявитель вправе оценить качество предоставления государственной услуги в соответствии с </w:t>
      </w:r>
      <w:hyperlink r:id="rId48" w:tooltip="Постановление Правительства РФ от 12.12.2012 N 1284 (ред. от 24.03.2023) &quot;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12.12.2012</w:t>
      </w:r>
      <w:r>
        <w:t xml:space="preserve"> N 1284 "Об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</w:t>
      </w:r>
      <w:r>
        <w:t>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</w:t>
      </w:r>
      <w:r>
        <w:t>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обязанностей".</w:t>
      </w:r>
    </w:p>
    <w:p w:rsidR="006826BD" w:rsidRDefault="00B4686F">
      <w:pPr>
        <w:pStyle w:val="ConsPlusNormal0"/>
        <w:jc w:val="both"/>
      </w:pPr>
      <w:r>
        <w:t xml:space="preserve">(в ред. </w:t>
      </w:r>
      <w:hyperlink r:id="rId49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<w:r>
          <w:rPr>
            <w:color w:val="0000FF"/>
          </w:rPr>
          <w:t>постановления</w:t>
        </w:r>
      </w:hyperlink>
      <w:r>
        <w:t xml:space="preserve"> минтр</w:t>
      </w:r>
      <w:r>
        <w:t>уда Ростовской обл. от 05.03.2026 N 5)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lastRenderedPageBreak/>
        <w:t>3.1.8. Досудебное (внесудебное) обжалование решений и действий (бездействия) органа, должностного лица либо государственного (муниципального) служащего, предоставляющего государственную услугу.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Досудебное (внесудебное</w:t>
      </w:r>
      <w:r>
        <w:t xml:space="preserve">) обжалование решений и действий (бездействия) органа, должностного лица либо государственного (муниципального) служащего в электронной форме осуществляется в порядке, предусмотренном Федеральным </w:t>
      </w:r>
      <w:hyperlink r:id="rId50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</w:t>
      </w:r>
      <w:r>
        <w:t xml:space="preserve">дарственных и муниципальных услуг", </w:t>
      </w:r>
      <w:hyperlink r:id="rId51" w:tooltip="Постановление Правительства РО от 16.05.2018 N 315 (ред. от 15.06.2026) &quot;Об утверждении Правил подачи и рассмотрения жалоб на решения и действия (бездействие) исполнительных органов Ростовской области и их должностных лиц, государственных гражданских служащих ">
        <w:r>
          <w:rPr>
            <w:color w:val="0000FF"/>
          </w:rPr>
          <w:t>постановлением</w:t>
        </w:r>
      </w:hyperlink>
      <w:r>
        <w:t xml:space="preserve"> Правительства Ростовской области от 16.05.2018 N 315 "Об утверждении Правил подачи и рассмотрения</w:t>
      </w:r>
      <w:r>
        <w:t xml:space="preserve"> жалоб на решения и действия (бездействие) органов исполнительной власти Ростовской области и их должностных лиц, государственных гражданских служащих Ростовской области, многофункциональных центров предоставления государственных и муниципальных услуг Рост</w:t>
      </w:r>
      <w:r>
        <w:t>овской области и их работников".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2"/>
      </w:pPr>
      <w:r>
        <w:t>4. Порядок исправления допущенных опечаток и ошибок</w:t>
      </w:r>
    </w:p>
    <w:p w:rsidR="006826BD" w:rsidRDefault="00B4686F">
      <w:pPr>
        <w:pStyle w:val="ConsPlusTitle0"/>
        <w:jc w:val="center"/>
      </w:pPr>
      <w:r>
        <w:t>в выданных в результате предоставления государственной</w:t>
      </w:r>
    </w:p>
    <w:p w:rsidR="006826BD" w:rsidRDefault="00B4686F">
      <w:pPr>
        <w:pStyle w:val="ConsPlusTitle0"/>
        <w:jc w:val="center"/>
      </w:pPr>
      <w:r>
        <w:t>услуги документах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4.1. Основанием для начала административной процедуры по исправлению допущенных опечаток и ошибок в выданном результате предоставления государственной услуги является поступление в ОСЗН письменного заявления в произвольной форме об исправлении допущенных о</w:t>
      </w:r>
      <w:r>
        <w:t>печаток и ошибок в выданном решении о предоставлении компенсации либо решении об отказе в назначении компенсации с указанием на их описание, а также способа получения результата с приложением его оригинала.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Материалы представляются заявителем в ОСЗН лично.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 рамках процедуры выполняются следующие действия: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прием и регистрация заявления с приложенными к нему документами;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назначение ответственного исполнителя в ОСЗН;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рассмотрение обращения;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выдача результата рассмотрения обращения.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4.2. Прием и регистрация за</w:t>
      </w:r>
      <w:r>
        <w:t>явления с приложенными к нему документами.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При обращении заявителя в ОСЗН материалы регистрируются не позднее 1 рабочего дня. Копия заявления с отметкой о дате приема указанных в нем документов направляется (вручается, возвращается) заявителю.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 xml:space="preserve">Результатом </w:t>
      </w:r>
      <w:r>
        <w:t>административной процедуры являются зарегистрированные в установленном порядке входящие материалы заявителя (наличие штампа с входящим номером документа на заявлении гражданина).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4.3. Назначение ответственного исполнителя в ОСЗН.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lastRenderedPageBreak/>
        <w:t>Должностное лицо ОСЗН, явл</w:t>
      </w:r>
      <w:r>
        <w:t>яющееся должностным лицом, ответственным за выполнение административной процедуры, в течение 1 рабочего дня принимает решение о назначении ответственного исполнителя из числа работников структурных подразделений (далее - ответственный исполнитель).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4.4. Ра</w:t>
      </w:r>
      <w:r>
        <w:t>ссмотрение обращения.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поступление заявления и документов заявителя к ответственному исполнителю.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Ответственный исполнитель в срок, не превышающий 1 рабочий день, рассматривает обращение заявителя.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</w:t>
      </w:r>
      <w:r>
        <w:t xml:space="preserve"> случае выявления опечаток (ошибок) они исправляются путем выдачи нового решения. Ответственный исполнитель в течение 2 рабочих дней с момента поступления заявления и документов оформляет проект документа с внесенными изменениями. Проект документа с внесен</w:t>
      </w:r>
      <w:r>
        <w:t>ными изменениями подписывается должностным лицом ОСЗН.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Документ с внесенными изменениями оформляется в двух экземплярах, один из которых выдается получателю, а второй хранится в ОСЗН.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 случае отсутствия оснований для исправления допущенных опечаток и ошиб</w:t>
      </w:r>
      <w:r>
        <w:t>ок ответственный исполнитель готовит уведомление об отказе в исправлении допущенных опечаток и ошибок в выданном решении о предоставлении компенсации либо об отказе в назначении компенсации, подписанное должностным лицом ОСЗН.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4.5. Выдача результата рассмо</w:t>
      </w:r>
      <w:r>
        <w:t>трения обращения.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Выдача результата рассмотрения обращения - документа с внесенными изменениями осуществляется в ОСЗН, в который поступило заявление об исправлении допущенных опечаток и ошибок.</w:t>
      </w:r>
    </w:p>
    <w:p w:rsidR="006826BD" w:rsidRDefault="00B4686F">
      <w:pPr>
        <w:pStyle w:val="ConsPlusNormal0"/>
        <w:spacing w:before="240"/>
        <w:ind w:firstLine="540"/>
        <w:jc w:val="both"/>
      </w:pPr>
      <w:r>
        <w:t>Срок устранения опечаток и ошибок не должен превышать 2 рабочи</w:t>
      </w:r>
      <w:r>
        <w:t>х дней с даты регистрации заявления об исправлении допущенных опечаток и ошибок в выданном результате предоставления государственной услуги.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Title0"/>
        <w:jc w:val="center"/>
        <w:outlineLvl w:val="1"/>
      </w:pPr>
      <w:r>
        <w:t>Раздел IV. ИНЫЕ ПОЛОЖЕНИЯ, ПРЕДУСМОТРЕННЫЕ</w:t>
      </w:r>
    </w:p>
    <w:p w:rsidR="006826BD" w:rsidRDefault="00B4686F">
      <w:pPr>
        <w:pStyle w:val="ConsPlusTitle0"/>
        <w:jc w:val="center"/>
      </w:pPr>
      <w:r>
        <w:t>НОРМАТИВНЫМ ПРАВОВЫМ АКТОМ ПРАВИТЕЛЬСТВА</w:t>
      </w:r>
    </w:p>
    <w:p w:rsidR="006826BD" w:rsidRDefault="00B4686F">
      <w:pPr>
        <w:pStyle w:val="ConsPlusTitle0"/>
        <w:jc w:val="center"/>
      </w:pPr>
      <w:r>
        <w:t>РОССИЙСКОЙ ФЕДЕРАЦИИ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Иные положения, предусмотренные нормативным правовым актом Правительства Российской Федерации, не предусмотрены.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right"/>
      </w:pPr>
      <w:r>
        <w:t>Начальник отдела демографии</w:t>
      </w:r>
    </w:p>
    <w:p w:rsidR="006826BD" w:rsidRDefault="00B4686F">
      <w:pPr>
        <w:pStyle w:val="ConsPlusNormal0"/>
        <w:jc w:val="right"/>
      </w:pPr>
      <w:r>
        <w:t>и сопровождения проектов</w:t>
      </w:r>
    </w:p>
    <w:p w:rsidR="006826BD" w:rsidRDefault="00B4686F">
      <w:pPr>
        <w:pStyle w:val="ConsPlusNormal0"/>
        <w:jc w:val="right"/>
      </w:pPr>
      <w:r>
        <w:t>Я.В.КУДРЯВЕЦ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right"/>
        <w:outlineLvl w:val="1"/>
      </w:pPr>
      <w:bookmarkStart w:id="21" w:name="P555"/>
      <w:bookmarkEnd w:id="21"/>
      <w:r>
        <w:t>Приложение N 1</w:t>
      </w:r>
    </w:p>
    <w:p w:rsidR="006826BD" w:rsidRDefault="00B4686F">
      <w:pPr>
        <w:pStyle w:val="ConsPlusNormal0"/>
        <w:jc w:val="right"/>
      </w:pPr>
      <w:r>
        <w:t>к административному регламенту</w:t>
      </w:r>
    </w:p>
    <w:p w:rsidR="006826BD" w:rsidRDefault="00B4686F">
      <w:pPr>
        <w:pStyle w:val="ConsPlusNormal0"/>
        <w:jc w:val="right"/>
      </w:pPr>
      <w:r>
        <w:t>предоставления государств</w:t>
      </w:r>
      <w:r>
        <w:t>енной услуги</w:t>
      </w:r>
    </w:p>
    <w:p w:rsidR="006826BD" w:rsidRDefault="00B4686F">
      <w:pPr>
        <w:pStyle w:val="ConsPlusNormal0"/>
        <w:jc w:val="right"/>
      </w:pPr>
      <w:r>
        <w:t>"Компенсация в размере 50 процентов</w:t>
      </w:r>
    </w:p>
    <w:p w:rsidR="006826BD" w:rsidRDefault="00B4686F">
      <w:pPr>
        <w:pStyle w:val="ConsPlusNormal0"/>
        <w:jc w:val="right"/>
      </w:pPr>
      <w:r>
        <w:t>стоимости обучения в организациях среднего</w:t>
      </w:r>
    </w:p>
    <w:p w:rsidR="006826BD" w:rsidRDefault="00B4686F">
      <w:pPr>
        <w:pStyle w:val="ConsPlusNormal0"/>
        <w:jc w:val="right"/>
      </w:pPr>
      <w:r>
        <w:t>профессионального образования и высшего</w:t>
      </w:r>
    </w:p>
    <w:p w:rsidR="006826BD" w:rsidRDefault="00B4686F">
      <w:pPr>
        <w:pStyle w:val="ConsPlusNormal0"/>
        <w:jc w:val="right"/>
      </w:pPr>
      <w:r>
        <w:t>профессионального образования одного</w:t>
      </w:r>
    </w:p>
    <w:p w:rsidR="006826BD" w:rsidRDefault="00B4686F">
      <w:pPr>
        <w:pStyle w:val="ConsPlusNormal0"/>
        <w:jc w:val="right"/>
      </w:pPr>
      <w:r>
        <w:t>из детей многодетной семьи при рождении</w:t>
      </w:r>
    </w:p>
    <w:p w:rsidR="006826BD" w:rsidRDefault="00B4686F">
      <w:pPr>
        <w:pStyle w:val="ConsPlusNormal0"/>
        <w:jc w:val="right"/>
      </w:pPr>
      <w:r>
        <w:t>третьего или последующих детей"</w:t>
      </w:r>
    </w:p>
    <w:p w:rsidR="006826BD" w:rsidRDefault="006826B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6826B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26BD" w:rsidRDefault="006826B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26BD" w:rsidRDefault="006826B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26BD" w:rsidRDefault="00B468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826BD" w:rsidRDefault="00B4686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2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минтруда Ростовской обл.</w:t>
            </w:r>
          </w:p>
          <w:p w:rsidR="006826BD" w:rsidRDefault="00B4686F">
            <w:pPr>
              <w:pStyle w:val="ConsPlusNormal0"/>
              <w:jc w:val="center"/>
            </w:pPr>
            <w:r>
              <w:rPr>
                <w:color w:val="392C69"/>
              </w:rPr>
              <w:t>от 05.03.2026 N 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26BD" w:rsidRDefault="006826BD">
            <w:pPr>
              <w:pStyle w:val="ConsPlusNormal0"/>
            </w:pPr>
          </w:p>
        </w:tc>
      </w:tr>
    </w:tbl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right"/>
      </w:pPr>
      <w:r>
        <w:t>Форма N 1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nformat0"/>
        <w:jc w:val="both"/>
      </w:pPr>
      <w:r>
        <w:t xml:space="preserve">                          В _______________________________________________</w:t>
      </w:r>
    </w:p>
    <w:p w:rsidR="006826BD" w:rsidRDefault="00B4686F">
      <w:pPr>
        <w:pStyle w:val="ConsPlusNonformat0"/>
        <w:jc w:val="both"/>
      </w:pPr>
      <w:r>
        <w:t xml:space="preserve">                          _________________________________________________</w:t>
      </w:r>
    </w:p>
    <w:p w:rsidR="006826BD" w:rsidRDefault="00B4686F">
      <w:pPr>
        <w:pStyle w:val="ConsPlusNonformat0"/>
        <w:jc w:val="both"/>
      </w:pPr>
      <w:r>
        <w:t xml:space="preserve">                          (наименование органа социальной защиты населения)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                             ЗАЯВЛЕНИЕ</w:t>
      </w:r>
    </w:p>
    <w:p w:rsidR="006826BD" w:rsidRDefault="00B4686F">
      <w:pPr>
        <w:pStyle w:val="ConsPlusNonformat0"/>
        <w:jc w:val="both"/>
      </w:pPr>
      <w:r>
        <w:t xml:space="preserve">                       о предоставлении компенсации</w:t>
      </w:r>
    </w:p>
    <w:p w:rsidR="006826BD" w:rsidRDefault="00B4686F">
      <w:pPr>
        <w:pStyle w:val="ConsPlusNonformat0"/>
        <w:jc w:val="both"/>
      </w:pPr>
      <w:r>
        <w:t xml:space="preserve">                 в размере 50 процентов стоимости обучения</w:t>
      </w:r>
    </w:p>
    <w:p w:rsidR="006826BD" w:rsidRDefault="00B4686F">
      <w:pPr>
        <w:pStyle w:val="ConsPlusNonformat0"/>
        <w:jc w:val="both"/>
      </w:pPr>
      <w:r>
        <w:t xml:space="preserve">           в организациях среднего профессионального образования</w:t>
      </w:r>
    </w:p>
    <w:p w:rsidR="006826BD" w:rsidRDefault="00B4686F">
      <w:pPr>
        <w:pStyle w:val="ConsPlusNonformat0"/>
        <w:jc w:val="both"/>
      </w:pPr>
      <w:r>
        <w:t xml:space="preserve">    и высшего профессионального образования одного из детей многодетной</w:t>
      </w:r>
    </w:p>
    <w:p w:rsidR="006826BD" w:rsidRDefault="00B4686F">
      <w:pPr>
        <w:pStyle w:val="ConsPlusNonformat0"/>
        <w:jc w:val="both"/>
      </w:pPr>
      <w:r>
        <w:t xml:space="preserve">             семьи при рождении третьего или последующих дет</w:t>
      </w:r>
      <w:r>
        <w:t>ей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 xml:space="preserve">             (фамилия, имя, отчество (при наличии) гражданина)</w:t>
      </w:r>
    </w:p>
    <w:p w:rsidR="006826BD" w:rsidRDefault="00B4686F">
      <w:pPr>
        <w:pStyle w:val="ConsPlusNonformat0"/>
        <w:jc w:val="both"/>
      </w:pPr>
      <w:r>
        <w:t>Дата рождения: ____________________________________________________________</w:t>
      </w:r>
    </w:p>
    <w:p w:rsidR="006826BD" w:rsidRDefault="00B4686F">
      <w:pPr>
        <w:pStyle w:val="ConsPlusNonformat0"/>
        <w:jc w:val="both"/>
      </w:pPr>
      <w:r>
        <w:t>Паспорт или иной документ, удостоверя</w:t>
      </w:r>
      <w:r>
        <w:t>ющий личность гражданина:</w:t>
      </w:r>
    </w:p>
    <w:p w:rsidR="006826BD" w:rsidRDefault="00B4686F">
      <w:pPr>
        <w:pStyle w:val="ConsPlusNonformat0"/>
        <w:jc w:val="both"/>
      </w:pPr>
      <w:r>
        <w:t>серия: ______________, номер: ________________, кем и когда выдан: 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>Те</w:t>
      </w:r>
      <w:r>
        <w:t>лефон: 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>Адрес электронной почты: __________________________________________________</w:t>
      </w:r>
    </w:p>
    <w:p w:rsidR="006826BD" w:rsidRDefault="00B4686F">
      <w:pPr>
        <w:pStyle w:val="ConsPlusNonformat0"/>
        <w:jc w:val="both"/>
      </w:pPr>
      <w:r>
        <w:t>Адрес регистрации по месту жительства: 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</w:t>
      </w:r>
      <w:r>
        <w:t>_____________________________________________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>Адрес регистрации по месту пребывания _____________________________________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</w:t>
      </w:r>
      <w:r>
        <w:t>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 xml:space="preserve">                         (индекс, почтовый адрес)</w:t>
      </w:r>
    </w:p>
    <w:p w:rsidR="006826BD" w:rsidRDefault="00B4686F">
      <w:pPr>
        <w:pStyle w:val="ConsPlusNonformat0"/>
        <w:jc w:val="both"/>
      </w:pPr>
      <w:r>
        <w:t>Номер индивидуального лицевого счета застрахованного лица в системе</w:t>
      </w:r>
    </w:p>
    <w:p w:rsidR="006826BD" w:rsidRDefault="00B4686F">
      <w:pPr>
        <w:pStyle w:val="ConsPlusNonformat0"/>
        <w:jc w:val="both"/>
      </w:pPr>
      <w:r>
        <w:t>обязательного пенсионного страхования Российской Федерации (СНИЛС)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 xml:space="preserve">    Прошу   предоставить    мне    компенсацию   в  размере  50   процентов</w:t>
      </w:r>
    </w:p>
    <w:p w:rsidR="006826BD" w:rsidRDefault="00B4686F">
      <w:pPr>
        <w:pStyle w:val="ConsPlusNonformat0"/>
        <w:jc w:val="both"/>
      </w:pPr>
      <w:r>
        <w:t>стоимости обучения</w:t>
      </w:r>
    </w:p>
    <w:p w:rsidR="006826BD" w:rsidRDefault="00B4686F">
      <w:pPr>
        <w:pStyle w:val="ConsPlusNonformat0"/>
        <w:jc w:val="both"/>
      </w:pPr>
      <w:r>
        <w:t>__________________</w:t>
      </w:r>
      <w:r>
        <w:t>________________________________________________________,</w:t>
      </w:r>
    </w:p>
    <w:p w:rsidR="006826BD" w:rsidRDefault="00B4686F">
      <w:pPr>
        <w:pStyle w:val="ConsPlusNonformat0"/>
        <w:jc w:val="both"/>
      </w:pPr>
      <w:r>
        <w:lastRenderedPageBreak/>
        <w:t xml:space="preserve">    (Ф.И.О. ребенка, в отношении которого предоставляется компенсация)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>обучающегося  (обучавшегося)  на  платной основе по очной форме обучения по</w:t>
      </w:r>
    </w:p>
    <w:p w:rsidR="006826BD" w:rsidRDefault="00B4686F">
      <w:pPr>
        <w:pStyle w:val="ConsPlusNonformat0"/>
        <w:jc w:val="both"/>
      </w:pPr>
      <w:r>
        <w:t>имеющей  государственную  аккредитацию в образоват</w:t>
      </w:r>
      <w:r>
        <w:t>ельной программе среднего</w:t>
      </w:r>
    </w:p>
    <w:p w:rsidR="006826BD" w:rsidRDefault="00B4686F">
      <w:pPr>
        <w:pStyle w:val="ConsPlusNonformat0"/>
        <w:jc w:val="both"/>
      </w:pPr>
      <w:r>
        <w:t>профессионального образования/высшего профессионального образования (нужное</w:t>
      </w:r>
    </w:p>
    <w:p w:rsidR="006826BD" w:rsidRDefault="00B4686F">
      <w:pPr>
        <w:pStyle w:val="ConsPlusNonformat0"/>
        <w:jc w:val="both"/>
      </w:pPr>
      <w:r>
        <w:t>подчеркнуть)  в организации, осуществляющей образовательную деятельность на</w:t>
      </w:r>
    </w:p>
    <w:p w:rsidR="006826BD" w:rsidRDefault="00B4686F">
      <w:pPr>
        <w:pStyle w:val="ConsPlusNonformat0"/>
        <w:jc w:val="both"/>
      </w:pPr>
      <w:r>
        <w:t>территории                       Российской                      Федерации,</w:t>
      </w:r>
    </w:p>
    <w:p w:rsidR="006826BD" w:rsidRDefault="00B4686F">
      <w:pPr>
        <w:pStyle w:val="ConsPlusNonformat0"/>
        <w:jc w:val="both"/>
      </w:pPr>
      <w:r>
        <w:t>__</w:t>
      </w:r>
      <w:r>
        <w:t>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 xml:space="preserve">                (наименование образовательной организации)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В   случае  принятия  решения  о  предоставлении  компенсации  денежные</w:t>
      </w:r>
    </w:p>
    <w:p w:rsidR="006826BD" w:rsidRDefault="00B4686F">
      <w:pPr>
        <w:pStyle w:val="ConsPlusNonformat0"/>
        <w:jc w:val="both"/>
      </w:pPr>
      <w:r>
        <w:t>средства прошу перечислить на: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>______________</w:t>
      </w:r>
      <w:r>
        <w:t>_____________________________________________________________</w:t>
      </w:r>
    </w:p>
    <w:p w:rsidR="006826BD" w:rsidRDefault="00B4686F">
      <w:pPr>
        <w:pStyle w:val="ConsPlusNonformat0"/>
        <w:jc w:val="both"/>
      </w:pPr>
      <w:r>
        <w:t xml:space="preserve"> (номер лицевого счета или номер банковской карты, являющейся национальным</w:t>
      </w:r>
    </w:p>
    <w:p w:rsidR="006826BD" w:rsidRDefault="00B4686F">
      <w:pPr>
        <w:pStyle w:val="ConsPlusNonformat0"/>
        <w:jc w:val="both"/>
      </w:pPr>
      <w:r>
        <w:t xml:space="preserve">            платежным инструментом, номер почтового отделения)</w:t>
      </w:r>
    </w:p>
    <w:p w:rsidR="006826BD" w:rsidRDefault="00B4686F">
      <w:pPr>
        <w:pStyle w:val="ConsPlusNonformat0"/>
        <w:jc w:val="both"/>
      </w:pPr>
      <w:r>
        <w:t>наименование кредитной организации _____________________</w:t>
      </w:r>
      <w:r>
        <w:t>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__________________________________________________________________________.</w:t>
      </w:r>
    </w:p>
    <w:p w:rsidR="006826BD" w:rsidRDefault="00B4686F">
      <w:pPr>
        <w:pStyle w:val="ConsPlusNonformat0"/>
        <w:jc w:val="both"/>
      </w:pPr>
      <w:r>
        <w:t xml:space="preserve">    В случае принятия решения: о предоставлении компенсации или об отказе в</w:t>
      </w:r>
    </w:p>
    <w:p w:rsidR="006826BD" w:rsidRDefault="00B4686F">
      <w:pPr>
        <w:pStyle w:val="ConsPlusNonformat0"/>
        <w:jc w:val="both"/>
      </w:pPr>
      <w:r>
        <w:t>предоставлении  компенсации  -  уведомление об этом прошу направить (нужное</w:t>
      </w:r>
    </w:p>
    <w:p w:rsidR="006826BD" w:rsidRDefault="00B4686F">
      <w:pPr>
        <w:pStyle w:val="ConsPlusNonformat0"/>
        <w:jc w:val="both"/>
      </w:pPr>
      <w:r>
        <w:t>отметить</w:t>
      </w:r>
      <w:r>
        <w:t>):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1. в форме электронного документа на адрес электронной почты</w:t>
      </w:r>
    </w:p>
    <w:p w:rsidR="006826BD" w:rsidRDefault="00B4686F">
      <w:pPr>
        <w:pStyle w:val="ConsPlusNonformat0"/>
        <w:jc w:val="both"/>
      </w:pPr>
      <w:r>
        <w:t xml:space="preserve">    2. в форме электронного документа на ЕПГУ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__________________________________________________________________________;</w:t>
      </w:r>
    </w:p>
    <w:p w:rsidR="006826BD" w:rsidRDefault="00B4686F">
      <w:pPr>
        <w:pStyle w:val="ConsPlusNonformat0"/>
        <w:jc w:val="both"/>
      </w:pPr>
      <w:r>
        <w:t xml:space="preserve">    3. в форме документа на бумажном носителе по адресу места жительства.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К заявлению прилагаю документы на ______ л.: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</w:t>
      </w:r>
      <w:r>
        <w:t>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>_______</w:t>
      </w:r>
      <w:r>
        <w:t>________________ ___________________ _______________________________</w:t>
      </w:r>
    </w:p>
    <w:p w:rsidR="006826BD" w:rsidRDefault="00B4686F">
      <w:pPr>
        <w:pStyle w:val="ConsPlusNonformat0"/>
        <w:jc w:val="both"/>
      </w:pPr>
      <w:r>
        <w:t>(дата подачи заявления) (подпись заявителя)  (расшифровка подписи, Ф.И.О.)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Об    ответственности    за   достоверность   представленных   сведений</w:t>
      </w:r>
    </w:p>
    <w:p w:rsidR="006826BD" w:rsidRDefault="00B4686F">
      <w:pPr>
        <w:pStyle w:val="ConsPlusNonformat0"/>
        <w:jc w:val="both"/>
      </w:pPr>
      <w:r>
        <w:t>предупрежден(-а).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>"___" __________</w:t>
      </w:r>
      <w:r>
        <w:t>__________ 20 ____ г.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right"/>
      </w:pPr>
      <w:r>
        <w:t>Форма N 2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nformat0"/>
        <w:jc w:val="both"/>
      </w:pPr>
      <w:r>
        <w:t xml:space="preserve">                          В _______________________________________________</w:t>
      </w:r>
    </w:p>
    <w:p w:rsidR="006826BD" w:rsidRDefault="00B4686F">
      <w:pPr>
        <w:pStyle w:val="ConsPlusNonformat0"/>
        <w:jc w:val="both"/>
      </w:pPr>
      <w:r>
        <w:t xml:space="preserve">                          _________________________________________________</w:t>
      </w:r>
    </w:p>
    <w:p w:rsidR="006826BD" w:rsidRDefault="00B4686F">
      <w:pPr>
        <w:pStyle w:val="ConsPlusNonformat0"/>
        <w:jc w:val="both"/>
      </w:pPr>
      <w:r>
        <w:t xml:space="preserve">                          (наименование органа социальной защиты населения)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                             ЗАЯВЛЕНИЕ</w:t>
      </w:r>
    </w:p>
    <w:p w:rsidR="006826BD" w:rsidRDefault="00B4686F">
      <w:pPr>
        <w:pStyle w:val="ConsPlusNonformat0"/>
        <w:jc w:val="both"/>
      </w:pPr>
      <w:r>
        <w:t xml:space="preserve">                       о предоставлении компенсации</w:t>
      </w:r>
    </w:p>
    <w:p w:rsidR="006826BD" w:rsidRDefault="00B4686F">
      <w:pPr>
        <w:pStyle w:val="ConsPlusNonformat0"/>
        <w:jc w:val="both"/>
      </w:pPr>
      <w:r>
        <w:t xml:space="preserve">                 в размере 50 процентов стоимости обучения</w:t>
      </w:r>
    </w:p>
    <w:p w:rsidR="006826BD" w:rsidRDefault="00B4686F">
      <w:pPr>
        <w:pStyle w:val="ConsPlusNonformat0"/>
        <w:jc w:val="both"/>
      </w:pPr>
      <w:r>
        <w:t xml:space="preserve">           в организациях</w:t>
      </w:r>
      <w:r>
        <w:t xml:space="preserve"> среднего профессионального образования</w:t>
      </w:r>
    </w:p>
    <w:p w:rsidR="006826BD" w:rsidRDefault="00B4686F">
      <w:pPr>
        <w:pStyle w:val="ConsPlusNonformat0"/>
        <w:jc w:val="both"/>
      </w:pPr>
      <w:r>
        <w:t xml:space="preserve">    и высшего профессионального образования одного из детей многодетной</w:t>
      </w:r>
    </w:p>
    <w:p w:rsidR="006826BD" w:rsidRDefault="00B4686F">
      <w:pPr>
        <w:pStyle w:val="ConsPlusNonformat0"/>
        <w:jc w:val="both"/>
      </w:pPr>
      <w:r>
        <w:t xml:space="preserve">             семьи при рождении третьего или последующих детей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 xml:space="preserve">    </w:t>
      </w:r>
      <w:r>
        <w:t xml:space="preserve">         (фамилия, имя, отчество (при наличии) гражданина)</w:t>
      </w:r>
    </w:p>
    <w:p w:rsidR="006826BD" w:rsidRDefault="00B4686F">
      <w:pPr>
        <w:pStyle w:val="ConsPlusNonformat0"/>
        <w:jc w:val="both"/>
      </w:pPr>
      <w:r>
        <w:t>Дата рождения: ____________________________________________________________</w:t>
      </w:r>
    </w:p>
    <w:p w:rsidR="006826BD" w:rsidRDefault="00B4686F">
      <w:pPr>
        <w:pStyle w:val="ConsPlusNonformat0"/>
        <w:jc w:val="both"/>
      </w:pPr>
      <w:r>
        <w:t>Паспорт или иной документ, удостоверяющий личность гражданина:</w:t>
      </w:r>
    </w:p>
    <w:p w:rsidR="006826BD" w:rsidRDefault="00B4686F">
      <w:pPr>
        <w:pStyle w:val="ConsPlusNonformat0"/>
        <w:jc w:val="both"/>
      </w:pPr>
      <w:r>
        <w:t>серия: ______________, номер: ________________, кем и когд</w:t>
      </w:r>
      <w:r>
        <w:t>а выдан: 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>Телефон: 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>Адрес элек</w:t>
      </w:r>
      <w:r>
        <w:t>тронной почты: __________________________________________________</w:t>
      </w:r>
    </w:p>
    <w:p w:rsidR="006826BD" w:rsidRDefault="00B4686F">
      <w:pPr>
        <w:pStyle w:val="ConsPlusNonformat0"/>
        <w:jc w:val="both"/>
      </w:pPr>
      <w:r>
        <w:t>Адрес регистрации по месту жительства: 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______________________________________</w:t>
      </w:r>
      <w:r>
        <w:t>_____________________________________</w:t>
      </w:r>
    </w:p>
    <w:p w:rsidR="006826BD" w:rsidRDefault="00B4686F">
      <w:pPr>
        <w:pStyle w:val="ConsPlusNonformat0"/>
        <w:jc w:val="both"/>
      </w:pPr>
      <w:r>
        <w:t>Адрес регистрации по месту пребывания _____________________________________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</w:t>
      </w:r>
      <w:r>
        <w:t>_________</w:t>
      </w:r>
    </w:p>
    <w:p w:rsidR="006826BD" w:rsidRDefault="00B4686F">
      <w:pPr>
        <w:pStyle w:val="ConsPlusNonformat0"/>
        <w:jc w:val="both"/>
      </w:pPr>
      <w:r>
        <w:t xml:space="preserve">                         (индекс, почтовый адрес)</w:t>
      </w:r>
    </w:p>
    <w:p w:rsidR="006826BD" w:rsidRDefault="00B4686F">
      <w:pPr>
        <w:pStyle w:val="ConsPlusNonformat0"/>
        <w:jc w:val="both"/>
      </w:pPr>
      <w:r>
        <w:t>Номер индивидуального лицевого счета застрахованного лица в системе</w:t>
      </w:r>
    </w:p>
    <w:p w:rsidR="006826BD" w:rsidRDefault="00B4686F">
      <w:pPr>
        <w:pStyle w:val="ConsPlusNonformat0"/>
        <w:jc w:val="both"/>
      </w:pPr>
      <w:r>
        <w:t>обязательного пенсионного страхования Российской Федерации (СНИЛС)</w:t>
      </w:r>
    </w:p>
    <w:p w:rsidR="006826BD" w:rsidRDefault="00B4686F">
      <w:pPr>
        <w:pStyle w:val="ConsPlusNonformat0"/>
        <w:jc w:val="both"/>
      </w:pPr>
      <w:r>
        <w:t>_____________________________________________________________</w:t>
      </w:r>
      <w:r>
        <w:t>______________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Прошу  предоставить  мне  компенсацию  в размере 50 процентов стоимости</w:t>
      </w:r>
    </w:p>
    <w:p w:rsidR="006826BD" w:rsidRDefault="00B4686F">
      <w:pPr>
        <w:pStyle w:val="ConsPlusNonformat0"/>
        <w:jc w:val="both"/>
      </w:pPr>
      <w:r>
        <w:t>обучения  как  обучающемуся (обучавшемуся) на платной основе по очной форме</w:t>
      </w:r>
    </w:p>
    <w:p w:rsidR="006826BD" w:rsidRDefault="00B4686F">
      <w:pPr>
        <w:pStyle w:val="ConsPlusNonformat0"/>
        <w:jc w:val="both"/>
      </w:pPr>
      <w:r>
        <w:t>обучения  по имеющей государственную аккредитацию образовательной программе</w:t>
      </w:r>
    </w:p>
    <w:p w:rsidR="006826BD" w:rsidRDefault="00B4686F">
      <w:pPr>
        <w:pStyle w:val="ConsPlusNonformat0"/>
        <w:jc w:val="both"/>
      </w:pPr>
      <w:r>
        <w:t>среднего     профессионального    образования / высшего   профессионального</w:t>
      </w:r>
    </w:p>
    <w:p w:rsidR="006826BD" w:rsidRDefault="00B4686F">
      <w:pPr>
        <w:pStyle w:val="ConsPlusNonformat0"/>
        <w:jc w:val="both"/>
      </w:pPr>
      <w:r>
        <w:t>образования    (нужное    подчеркнуть)    в   организации,   осуществляющей</w:t>
      </w:r>
    </w:p>
    <w:p w:rsidR="006826BD" w:rsidRDefault="00B4686F">
      <w:pPr>
        <w:pStyle w:val="ConsPlusNonformat0"/>
        <w:jc w:val="both"/>
      </w:pPr>
      <w:r>
        <w:t>образовательную    деятельность    на   территории   Российской   Федерации</w:t>
      </w:r>
    </w:p>
    <w:p w:rsidR="006826BD" w:rsidRDefault="00B4686F">
      <w:pPr>
        <w:pStyle w:val="ConsPlusNonformat0"/>
        <w:jc w:val="both"/>
      </w:pPr>
      <w:r>
        <w:t>____________________________</w:t>
      </w:r>
      <w:r>
        <w:t>_______________________________________________</w:t>
      </w:r>
    </w:p>
    <w:p w:rsidR="006826BD" w:rsidRDefault="00B4686F">
      <w:pPr>
        <w:pStyle w:val="ConsPlusNonformat0"/>
        <w:jc w:val="both"/>
      </w:pPr>
      <w:r>
        <w:t xml:space="preserve">                (наименование образовательной организации)</w:t>
      </w:r>
    </w:p>
    <w:p w:rsidR="006826BD" w:rsidRDefault="00B4686F">
      <w:pPr>
        <w:pStyle w:val="ConsPlusNonformat0"/>
        <w:jc w:val="both"/>
      </w:pPr>
      <w:r>
        <w:t xml:space="preserve">    В   случае  принятия  решения  о  предоставлении  компенсации  денежные</w:t>
      </w:r>
    </w:p>
    <w:p w:rsidR="006826BD" w:rsidRDefault="00B4686F">
      <w:pPr>
        <w:pStyle w:val="ConsPlusNonformat0"/>
        <w:jc w:val="both"/>
      </w:pPr>
      <w:r>
        <w:t>средства прошу перечислить на: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 xml:space="preserve"> (номер лицевого счета или номер банковской карты, являющейся национальным</w:t>
      </w:r>
    </w:p>
    <w:p w:rsidR="006826BD" w:rsidRDefault="00B4686F">
      <w:pPr>
        <w:pStyle w:val="ConsPlusNonformat0"/>
        <w:jc w:val="both"/>
      </w:pPr>
      <w:r>
        <w:t xml:space="preserve">            платежным инструментом, номер почтового отделения)</w:t>
      </w:r>
    </w:p>
    <w:p w:rsidR="006826BD" w:rsidRDefault="00B4686F">
      <w:pPr>
        <w:pStyle w:val="ConsPlusNonformat0"/>
        <w:jc w:val="both"/>
      </w:pPr>
      <w:r>
        <w:t>наименование кредитной организации _______</w:t>
      </w:r>
      <w:r>
        <w:t>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__________________________________________________________________________.</w:t>
      </w:r>
    </w:p>
    <w:p w:rsidR="006826BD" w:rsidRDefault="00B4686F">
      <w:pPr>
        <w:pStyle w:val="ConsPlusNonformat0"/>
        <w:jc w:val="both"/>
      </w:pPr>
      <w:r>
        <w:t xml:space="preserve">    В случае принятия решения: о предоставлении компенсации или об отказе в</w:t>
      </w:r>
    </w:p>
    <w:p w:rsidR="006826BD" w:rsidRDefault="00B4686F">
      <w:pPr>
        <w:pStyle w:val="ConsPlusNonformat0"/>
        <w:jc w:val="both"/>
      </w:pPr>
      <w:r>
        <w:t>предоставлении  компенсации  -  уведомление об этом прошу направить (н</w:t>
      </w:r>
      <w:r>
        <w:t>ужное</w:t>
      </w:r>
    </w:p>
    <w:p w:rsidR="006826BD" w:rsidRDefault="00B4686F">
      <w:pPr>
        <w:pStyle w:val="ConsPlusNonformat0"/>
        <w:jc w:val="both"/>
      </w:pPr>
      <w:r>
        <w:t>отметить):</w:t>
      </w:r>
    </w:p>
    <w:p w:rsidR="006826BD" w:rsidRDefault="00B4686F">
      <w:pPr>
        <w:pStyle w:val="ConsPlusNonformat0"/>
        <w:jc w:val="both"/>
      </w:pPr>
      <w:r>
        <w:t xml:space="preserve">    1. в форме электронного документа на адрес электронной почты</w:t>
      </w:r>
    </w:p>
    <w:p w:rsidR="006826BD" w:rsidRDefault="00B4686F">
      <w:pPr>
        <w:pStyle w:val="ConsPlusNonformat0"/>
        <w:jc w:val="both"/>
      </w:pPr>
      <w:r>
        <w:t xml:space="preserve">    2. в форме электронного документа на ЕПГУ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__________________________________________________________________________;</w:t>
      </w:r>
    </w:p>
    <w:p w:rsidR="006826BD" w:rsidRDefault="00B4686F">
      <w:pPr>
        <w:pStyle w:val="ConsPlusNonformat0"/>
        <w:jc w:val="both"/>
      </w:pPr>
      <w:r>
        <w:t xml:space="preserve">    3. в форме документа на бумажном носителе по адр</w:t>
      </w:r>
      <w:r>
        <w:t>есу места жительства.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К заявлению прилагаю документы на ______ л.: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</w:t>
      </w:r>
      <w:r>
        <w:t>___________________________________________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___________________________________________________________________________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>_______________________ ___________________ _______________________________</w:t>
      </w:r>
    </w:p>
    <w:p w:rsidR="006826BD" w:rsidRDefault="00B4686F">
      <w:pPr>
        <w:pStyle w:val="ConsPlusNonformat0"/>
        <w:jc w:val="both"/>
      </w:pPr>
      <w:r>
        <w:t>(дата подачи заявления) (подпись заявителя)  (расшифровка подписи, Ф.И.О.)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Об    ответственности  </w:t>
      </w:r>
      <w:r>
        <w:t xml:space="preserve">  за   достоверность   представленных   сведений</w:t>
      </w:r>
    </w:p>
    <w:p w:rsidR="006826BD" w:rsidRDefault="00B4686F">
      <w:pPr>
        <w:pStyle w:val="ConsPlusNonformat0"/>
        <w:jc w:val="both"/>
      </w:pPr>
      <w:r>
        <w:lastRenderedPageBreak/>
        <w:t>предупрежден(-а).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>"___" ____________________ 20 ____ г.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right"/>
        <w:outlineLvl w:val="1"/>
      </w:pPr>
      <w:r>
        <w:t>Приложение N 2</w:t>
      </w:r>
    </w:p>
    <w:p w:rsidR="006826BD" w:rsidRDefault="00B4686F">
      <w:pPr>
        <w:pStyle w:val="ConsPlusNormal0"/>
        <w:jc w:val="right"/>
      </w:pPr>
      <w:r>
        <w:t>к административному регламенту</w:t>
      </w:r>
    </w:p>
    <w:p w:rsidR="006826BD" w:rsidRDefault="00B4686F">
      <w:pPr>
        <w:pStyle w:val="ConsPlusNormal0"/>
        <w:jc w:val="right"/>
      </w:pPr>
      <w:r>
        <w:t>предоставления государственной услуги</w:t>
      </w:r>
    </w:p>
    <w:p w:rsidR="006826BD" w:rsidRDefault="00B4686F">
      <w:pPr>
        <w:pStyle w:val="ConsPlusNormal0"/>
        <w:jc w:val="right"/>
      </w:pPr>
      <w:r>
        <w:t>"Компенсация в размере 50 процентов</w:t>
      </w:r>
    </w:p>
    <w:p w:rsidR="006826BD" w:rsidRDefault="00B4686F">
      <w:pPr>
        <w:pStyle w:val="ConsPlusNormal0"/>
        <w:jc w:val="right"/>
      </w:pPr>
      <w:r>
        <w:t>стоимости обучения в орга</w:t>
      </w:r>
      <w:r>
        <w:t>низациях среднего</w:t>
      </w:r>
    </w:p>
    <w:p w:rsidR="006826BD" w:rsidRDefault="00B4686F">
      <w:pPr>
        <w:pStyle w:val="ConsPlusNormal0"/>
        <w:jc w:val="right"/>
      </w:pPr>
      <w:r>
        <w:t>профессионального образования и высшего</w:t>
      </w:r>
    </w:p>
    <w:p w:rsidR="006826BD" w:rsidRDefault="00B4686F">
      <w:pPr>
        <w:pStyle w:val="ConsPlusNormal0"/>
        <w:jc w:val="right"/>
      </w:pPr>
      <w:r>
        <w:t>профессионального образования одного</w:t>
      </w:r>
    </w:p>
    <w:p w:rsidR="006826BD" w:rsidRDefault="00B4686F">
      <w:pPr>
        <w:pStyle w:val="ConsPlusNormal0"/>
        <w:jc w:val="right"/>
      </w:pPr>
      <w:r>
        <w:t>из детей многодетной семьи при рождении</w:t>
      </w:r>
    </w:p>
    <w:p w:rsidR="006826BD" w:rsidRDefault="00B4686F">
      <w:pPr>
        <w:pStyle w:val="ConsPlusNormal0"/>
        <w:jc w:val="right"/>
      </w:pPr>
      <w:r>
        <w:t>третьего или последующих детей"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center"/>
      </w:pPr>
      <w:bookmarkStart w:id="22" w:name="P734"/>
      <w:bookmarkEnd w:id="22"/>
      <w:r>
        <w:t>ЖУРНАЛ</w:t>
      </w:r>
    </w:p>
    <w:p w:rsidR="006826BD" w:rsidRDefault="00B4686F">
      <w:pPr>
        <w:pStyle w:val="ConsPlusNormal0"/>
        <w:jc w:val="center"/>
      </w:pPr>
      <w:r>
        <w:t>регистрации заявлений о предоставлении компенсации</w:t>
      </w:r>
    </w:p>
    <w:p w:rsidR="006826BD" w:rsidRDefault="00B4686F">
      <w:pPr>
        <w:pStyle w:val="ConsPlusNormal0"/>
        <w:jc w:val="center"/>
      </w:pPr>
      <w:r>
        <w:t>в размере 50 процентов стоимости обучения в организациях</w:t>
      </w:r>
    </w:p>
    <w:p w:rsidR="006826BD" w:rsidRDefault="00B4686F">
      <w:pPr>
        <w:pStyle w:val="ConsPlusNormal0"/>
        <w:jc w:val="center"/>
      </w:pPr>
      <w:r>
        <w:t>среднего профессионального образования и высшего</w:t>
      </w:r>
    </w:p>
    <w:p w:rsidR="006826BD" w:rsidRDefault="00B4686F">
      <w:pPr>
        <w:pStyle w:val="ConsPlusNormal0"/>
        <w:jc w:val="center"/>
      </w:pPr>
      <w:r>
        <w:t>профессионального образования одного из детей многодетной</w:t>
      </w:r>
    </w:p>
    <w:p w:rsidR="006826BD" w:rsidRDefault="00B4686F">
      <w:pPr>
        <w:pStyle w:val="ConsPlusNormal0"/>
        <w:jc w:val="center"/>
      </w:pPr>
      <w:r>
        <w:t>семьи при рождении третьего или последующих детей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sectPr w:rsidR="006826BD">
          <w:headerReference w:type="default" r:id="rId53"/>
          <w:footerReference w:type="default" r:id="rId54"/>
          <w:headerReference w:type="first" r:id="rId55"/>
          <w:footerReference w:type="first" r:id="rId5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1304"/>
        <w:gridCol w:w="1417"/>
        <w:gridCol w:w="1701"/>
        <w:gridCol w:w="1417"/>
        <w:gridCol w:w="1417"/>
        <w:gridCol w:w="1134"/>
        <w:gridCol w:w="1701"/>
      </w:tblGrid>
      <w:tr w:rsidR="006826BD">
        <w:tc>
          <w:tcPr>
            <w:tcW w:w="680" w:type="dxa"/>
          </w:tcPr>
          <w:p w:rsidR="006826BD" w:rsidRDefault="00B4686F">
            <w:pPr>
              <w:pStyle w:val="ConsPlusNormal0"/>
              <w:jc w:val="center"/>
            </w:pPr>
            <w:r>
              <w:lastRenderedPageBreak/>
              <w:t>N</w:t>
            </w:r>
          </w:p>
          <w:p w:rsidR="006826BD" w:rsidRDefault="00B4686F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304" w:type="dxa"/>
          </w:tcPr>
          <w:p w:rsidR="006826BD" w:rsidRDefault="00B4686F">
            <w:pPr>
              <w:pStyle w:val="ConsPlusNormal0"/>
              <w:jc w:val="center"/>
            </w:pPr>
            <w:r>
              <w:t>Дата обращения</w:t>
            </w:r>
          </w:p>
        </w:tc>
        <w:tc>
          <w:tcPr>
            <w:tcW w:w="1417" w:type="dxa"/>
          </w:tcPr>
          <w:p w:rsidR="006826BD" w:rsidRDefault="00B4686F">
            <w:pPr>
              <w:pStyle w:val="ConsPlusNormal0"/>
              <w:jc w:val="center"/>
            </w:pPr>
            <w:r>
              <w:t>Ф.И.О. заявителя</w:t>
            </w:r>
          </w:p>
        </w:tc>
        <w:tc>
          <w:tcPr>
            <w:tcW w:w="1701" w:type="dxa"/>
          </w:tcPr>
          <w:p w:rsidR="006826BD" w:rsidRDefault="00B4686F">
            <w:pPr>
              <w:pStyle w:val="ConsPlusNormal0"/>
              <w:jc w:val="center"/>
            </w:pPr>
            <w:r>
              <w:t>Документ, удостоверяющий личность (серия, номер)</w:t>
            </w:r>
          </w:p>
        </w:tc>
        <w:tc>
          <w:tcPr>
            <w:tcW w:w="1417" w:type="dxa"/>
          </w:tcPr>
          <w:p w:rsidR="006826BD" w:rsidRDefault="00B4686F">
            <w:pPr>
              <w:pStyle w:val="ConsPlusNormal0"/>
              <w:jc w:val="center"/>
            </w:pPr>
            <w:r>
              <w:t>Результат принятого решения</w:t>
            </w:r>
          </w:p>
        </w:tc>
        <w:tc>
          <w:tcPr>
            <w:tcW w:w="1417" w:type="dxa"/>
          </w:tcPr>
          <w:p w:rsidR="006826BD" w:rsidRDefault="00B4686F">
            <w:pPr>
              <w:pStyle w:val="ConsPlusNormal0"/>
              <w:jc w:val="center"/>
            </w:pPr>
            <w:r>
              <w:t>Дата принятия решения</w:t>
            </w:r>
          </w:p>
        </w:tc>
        <w:tc>
          <w:tcPr>
            <w:tcW w:w="1134" w:type="dxa"/>
          </w:tcPr>
          <w:p w:rsidR="006826BD" w:rsidRDefault="00B4686F">
            <w:pPr>
              <w:pStyle w:val="ConsPlusNormal0"/>
              <w:jc w:val="center"/>
            </w:pPr>
            <w:r>
              <w:t>Присвоенный номер личного дела</w:t>
            </w:r>
          </w:p>
        </w:tc>
        <w:tc>
          <w:tcPr>
            <w:tcW w:w="1701" w:type="dxa"/>
          </w:tcPr>
          <w:p w:rsidR="006826BD" w:rsidRDefault="00B4686F">
            <w:pPr>
              <w:pStyle w:val="ConsPlusNormal0"/>
              <w:jc w:val="center"/>
            </w:pPr>
            <w:r>
              <w:t>Ф.И.О. специалиста, принявшего документы</w:t>
            </w:r>
          </w:p>
        </w:tc>
      </w:tr>
      <w:tr w:rsidR="006826BD">
        <w:tc>
          <w:tcPr>
            <w:tcW w:w="680" w:type="dxa"/>
          </w:tcPr>
          <w:p w:rsidR="006826BD" w:rsidRDefault="00B4686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04" w:type="dxa"/>
          </w:tcPr>
          <w:p w:rsidR="006826BD" w:rsidRDefault="00B4686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6826BD" w:rsidRDefault="00B4686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6826BD" w:rsidRDefault="00B4686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6826BD" w:rsidRDefault="00B4686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6826BD" w:rsidRDefault="00B4686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6826BD" w:rsidRDefault="00B4686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6826BD" w:rsidRDefault="00B4686F">
            <w:pPr>
              <w:pStyle w:val="ConsPlusNormal0"/>
              <w:jc w:val="center"/>
            </w:pPr>
            <w:r>
              <w:t>8</w:t>
            </w:r>
          </w:p>
        </w:tc>
      </w:tr>
      <w:tr w:rsidR="006826BD">
        <w:tc>
          <w:tcPr>
            <w:tcW w:w="680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304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417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701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417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417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134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701" w:type="dxa"/>
          </w:tcPr>
          <w:p w:rsidR="006826BD" w:rsidRDefault="006826BD">
            <w:pPr>
              <w:pStyle w:val="ConsPlusNormal0"/>
            </w:pPr>
          </w:p>
        </w:tc>
      </w:tr>
      <w:tr w:rsidR="006826BD">
        <w:tc>
          <w:tcPr>
            <w:tcW w:w="680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304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417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701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417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417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134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701" w:type="dxa"/>
          </w:tcPr>
          <w:p w:rsidR="006826BD" w:rsidRDefault="006826BD">
            <w:pPr>
              <w:pStyle w:val="ConsPlusNormal0"/>
            </w:pPr>
          </w:p>
        </w:tc>
      </w:tr>
    </w:tbl>
    <w:p w:rsidR="006826BD" w:rsidRDefault="006826BD">
      <w:pPr>
        <w:pStyle w:val="ConsPlusNormal0"/>
        <w:sectPr w:rsidR="006826BD">
          <w:headerReference w:type="default" r:id="rId57"/>
          <w:footerReference w:type="default" r:id="rId58"/>
          <w:headerReference w:type="first" r:id="rId59"/>
          <w:footerReference w:type="first" r:id="rId6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right"/>
        <w:outlineLvl w:val="1"/>
      </w:pPr>
      <w:r>
        <w:t>Приложение N 3</w:t>
      </w:r>
    </w:p>
    <w:p w:rsidR="006826BD" w:rsidRDefault="00B4686F">
      <w:pPr>
        <w:pStyle w:val="ConsPlusNormal0"/>
        <w:jc w:val="right"/>
      </w:pPr>
      <w:r>
        <w:t>к административному регламенту</w:t>
      </w:r>
    </w:p>
    <w:p w:rsidR="006826BD" w:rsidRDefault="00B4686F">
      <w:pPr>
        <w:pStyle w:val="ConsPlusNormal0"/>
        <w:jc w:val="right"/>
      </w:pPr>
      <w:r>
        <w:t>предоставления государственной услуги</w:t>
      </w:r>
    </w:p>
    <w:p w:rsidR="006826BD" w:rsidRDefault="00B4686F">
      <w:pPr>
        <w:pStyle w:val="ConsPlusNormal0"/>
        <w:jc w:val="right"/>
      </w:pPr>
      <w:r>
        <w:t>"Компенсация в размере 50 процентов</w:t>
      </w:r>
    </w:p>
    <w:p w:rsidR="006826BD" w:rsidRDefault="00B4686F">
      <w:pPr>
        <w:pStyle w:val="ConsPlusNormal0"/>
        <w:jc w:val="right"/>
      </w:pPr>
      <w:r>
        <w:t>стоимости обучения в организациях среднего</w:t>
      </w:r>
    </w:p>
    <w:p w:rsidR="006826BD" w:rsidRDefault="00B4686F">
      <w:pPr>
        <w:pStyle w:val="ConsPlusNormal0"/>
        <w:jc w:val="right"/>
      </w:pPr>
      <w:r>
        <w:t>профессионального образования и высшего</w:t>
      </w:r>
    </w:p>
    <w:p w:rsidR="006826BD" w:rsidRDefault="00B4686F">
      <w:pPr>
        <w:pStyle w:val="ConsPlusNormal0"/>
        <w:jc w:val="right"/>
      </w:pPr>
      <w:r>
        <w:t>профессионального образования одного</w:t>
      </w:r>
    </w:p>
    <w:p w:rsidR="006826BD" w:rsidRDefault="00B4686F">
      <w:pPr>
        <w:pStyle w:val="ConsPlusNormal0"/>
        <w:jc w:val="right"/>
      </w:pPr>
      <w:r>
        <w:t>из детей многодетной семьи при рождении</w:t>
      </w:r>
    </w:p>
    <w:p w:rsidR="006826BD" w:rsidRDefault="00B4686F">
      <w:pPr>
        <w:pStyle w:val="ConsPlusNormal0"/>
        <w:jc w:val="right"/>
      </w:pPr>
      <w:r>
        <w:t>третьего или последующих детей"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center"/>
      </w:pPr>
      <w:bookmarkStart w:id="23" w:name="P789"/>
      <w:bookmarkEnd w:id="23"/>
      <w:r>
        <w:t>Расписка-уведомление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ind w:firstLine="540"/>
        <w:jc w:val="both"/>
      </w:pPr>
      <w:r>
        <w:t>Заявление и документы гр. _____________________________________________</w:t>
      </w:r>
    </w:p>
    <w:p w:rsidR="006826BD" w:rsidRDefault="006826B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2835"/>
        <w:gridCol w:w="1984"/>
        <w:gridCol w:w="1985"/>
      </w:tblGrid>
      <w:tr w:rsidR="006826BD">
        <w:tc>
          <w:tcPr>
            <w:tcW w:w="2268" w:type="dxa"/>
            <w:vMerge w:val="restart"/>
          </w:tcPr>
          <w:p w:rsidR="006826BD" w:rsidRDefault="00B4686F">
            <w:pPr>
              <w:pStyle w:val="ConsPlusNormal0"/>
              <w:jc w:val="center"/>
            </w:pPr>
            <w:r>
              <w:t>Регистрацио</w:t>
            </w:r>
            <w:r>
              <w:t>нный номер заявления</w:t>
            </w:r>
          </w:p>
        </w:tc>
        <w:tc>
          <w:tcPr>
            <w:tcW w:w="6804" w:type="dxa"/>
            <w:gridSpan w:val="3"/>
          </w:tcPr>
          <w:p w:rsidR="006826BD" w:rsidRDefault="00B4686F">
            <w:pPr>
              <w:pStyle w:val="ConsPlusNormal0"/>
              <w:jc w:val="both"/>
            </w:pPr>
            <w:r>
              <w:t>Принял (Ф.И.О.) __________________________________</w:t>
            </w:r>
          </w:p>
        </w:tc>
      </w:tr>
      <w:tr w:rsidR="006826BD">
        <w:tc>
          <w:tcPr>
            <w:tcW w:w="2268" w:type="dxa"/>
            <w:vMerge/>
          </w:tcPr>
          <w:p w:rsidR="006826BD" w:rsidRDefault="006826BD">
            <w:pPr>
              <w:pStyle w:val="ConsPlusNormal0"/>
            </w:pPr>
          </w:p>
        </w:tc>
        <w:tc>
          <w:tcPr>
            <w:tcW w:w="2835" w:type="dxa"/>
          </w:tcPr>
          <w:p w:rsidR="006826BD" w:rsidRDefault="00B4686F">
            <w:pPr>
              <w:pStyle w:val="ConsPlusNormal0"/>
              <w:jc w:val="center"/>
            </w:pPr>
            <w:r>
              <w:t>Дата приема заявления</w:t>
            </w:r>
          </w:p>
        </w:tc>
        <w:tc>
          <w:tcPr>
            <w:tcW w:w="1984" w:type="dxa"/>
          </w:tcPr>
          <w:p w:rsidR="006826BD" w:rsidRDefault="00B4686F">
            <w:pPr>
              <w:pStyle w:val="ConsPlusNormal0"/>
              <w:jc w:val="center"/>
            </w:pPr>
            <w:r>
              <w:t>Количество документов</w:t>
            </w:r>
          </w:p>
        </w:tc>
        <w:tc>
          <w:tcPr>
            <w:tcW w:w="1985" w:type="dxa"/>
          </w:tcPr>
          <w:p w:rsidR="006826BD" w:rsidRDefault="00B4686F">
            <w:pPr>
              <w:pStyle w:val="ConsPlusNormal0"/>
              <w:jc w:val="center"/>
            </w:pPr>
            <w:r>
              <w:t>Подпись работника</w:t>
            </w:r>
          </w:p>
        </w:tc>
      </w:tr>
      <w:tr w:rsidR="006826BD">
        <w:tc>
          <w:tcPr>
            <w:tcW w:w="2268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2835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984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985" w:type="dxa"/>
          </w:tcPr>
          <w:p w:rsidR="006826BD" w:rsidRDefault="006826BD">
            <w:pPr>
              <w:pStyle w:val="ConsPlusNormal0"/>
            </w:pPr>
          </w:p>
        </w:tc>
      </w:tr>
    </w:tbl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nformat0"/>
        <w:jc w:val="both"/>
      </w:pPr>
      <w:r>
        <w:t>"___" ____________ 20__ г.               ______________/__________________/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right"/>
        <w:outlineLvl w:val="1"/>
      </w:pPr>
      <w:r>
        <w:t>Приложение N 4</w:t>
      </w:r>
    </w:p>
    <w:p w:rsidR="006826BD" w:rsidRDefault="00B4686F">
      <w:pPr>
        <w:pStyle w:val="ConsPlusNormal0"/>
        <w:jc w:val="right"/>
      </w:pPr>
      <w:r>
        <w:t>к административному регламенту</w:t>
      </w:r>
    </w:p>
    <w:p w:rsidR="006826BD" w:rsidRDefault="00B4686F">
      <w:pPr>
        <w:pStyle w:val="ConsPlusNormal0"/>
        <w:jc w:val="right"/>
      </w:pPr>
      <w:r>
        <w:t>предоставления государственной услуги</w:t>
      </w:r>
    </w:p>
    <w:p w:rsidR="006826BD" w:rsidRDefault="00B4686F">
      <w:pPr>
        <w:pStyle w:val="ConsPlusNormal0"/>
        <w:jc w:val="right"/>
      </w:pPr>
      <w:r>
        <w:t>"Компенсация в размере 50 процентов</w:t>
      </w:r>
    </w:p>
    <w:p w:rsidR="006826BD" w:rsidRDefault="00B4686F">
      <w:pPr>
        <w:pStyle w:val="ConsPlusNormal0"/>
        <w:jc w:val="right"/>
      </w:pPr>
      <w:r>
        <w:t>стоимости обучения в организациях среднего</w:t>
      </w:r>
    </w:p>
    <w:p w:rsidR="006826BD" w:rsidRDefault="00B4686F">
      <w:pPr>
        <w:pStyle w:val="ConsPlusNormal0"/>
        <w:jc w:val="right"/>
      </w:pPr>
      <w:r>
        <w:t>профессионального образования и высшего</w:t>
      </w:r>
    </w:p>
    <w:p w:rsidR="006826BD" w:rsidRDefault="00B4686F">
      <w:pPr>
        <w:pStyle w:val="ConsPlusNormal0"/>
        <w:jc w:val="right"/>
      </w:pPr>
      <w:r>
        <w:t>профессионального образования одного</w:t>
      </w:r>
    </w:p>
    <w:p w:rsidR="006826BD" w:rsidRDefault="00B4686F">
      <w:pPr>
        <w:pStyle w:val="ConsPlusNormal0"/>
        <w:jc w:val="right"/>
      </w:pPr>
      <w:r>
        <w:t>из детей многодетной семьи при рождении</w:t>
      </w:r>
    </w:p>
    <w:p w:rsidR="006826BD" w:rsidRDefault="00B4686F">
      <w:pPr>
        <w:pStyle w:val="ConsPlusNormal0"/>
        <w:jc w:val="right"/>
      </w:pPr>
      <w:r>
        <w:t>третьего или последующих детей"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nformat0"/>
        <w:jc w:val="both"/>
      </w:pPr>
      <w:r>
        <w:t xml:space="preserve">             _________________________________________________</w:t>
      </w:r>
    </w:p>
    <w:p w:rsidR="006826BD" w:rsidRDefault="00B4686F">
      <w:pPr>
        <w:pStyle w:val="ConsPlusNonformat0"/>
        <w:jc w:val="both"/>
      </w:pPr>
      <w:r>
        <w:t xml:space="preserve">             (наименование органа социальной защиты населения)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                                       Кому: __________________________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                          Контактные данные: __________________________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bookmarkStart w:id="24" w:name="P826"/>
      <w:bookmarkEnd w:id="24"/>
      <w:r>
        <w:t xml:space="preserve">                                УВЕДОМЛЕНИЕ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от _______________                                       </w:t>
      </w:r>
      <w:r>
        <w:t xml:space="preserve">     N ___________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Вам  отказано  в  приеме  документов,  необходимых  для  предоставления</w:t>
      </w:r>
    </w:p>
    <w:p w:rsidR="006826BD" w:rsidRDefault="00B4686F">
      <w:pPr>
        <w:pStyle w:val="ConsPlusNonformat0"/>
        <w:jc w:val="both"/>
      </w:pPr>
      <w:r>
        <w:t>компенсации  в  размере  50  процентов  стоимости  обучения  в организациях</w:t>
      </w:r>
    </w:p>
    <w:p w:rsidR="006826BD" w:rsidRDefault="00B4686F">
      <w:pPr>
        <w:pStyle w:val="ConsPlusNonformat0"/>
        <w:jc w:val="both"/>
      </w:pPr>
      <w:r>
        <w:t>среднего   профессионального   образования   и   высшего  профессионального</w:t>
      </w:r>
    </w:p>
    <w:p w:rsidR="006826BD" w:rsidRDefault="00B4686F">
      <w:pPr>
        <w:pStyle w:val="ConsPlusNonformat0"/>
        <w:jc w:val="both"/>
      </w:pPr>
      <w:r>
        <w:t>образова</w:t>
      </w:r>
      <w:r>
        <w:t>ния  одного  из  детей  многодетной семьи при рождении третьего или</w:t>
      </w:r>
    </w:p>
    <w:p w:rsidR="006826BD" w:rsidRDefault="00B4686F">
      <w:pPr>
        <w:pStyle w:val="ConsPlusNonformat0"/>
        <w:jc w:val="both"/>
      </w:pPr>
      <w:r>
        <w:t xml:space="preserve">последующих  детей,  в соответствии с абзацем __________ </w:t>
      </w:r>
      <w:hyperlink r:id="rId61" w:tooltip="Постановление Правительства РО от 27.01.2025 N 44 (ред. от 22.06.2026) &quot;О порядке и условиях предоставления мер социальной поддержки отдельных категорий граждан в целях реализации региональной программы по повышению рождаемости на условиях софинансирования из ">
        <w:r>
          <w:rPr>
            <w:color w:val="0000FF"/>
          </w:rPr>
          <w:t>пу</w:t>
        </w:r>
        <w:r>
          <w:rPr>
            <w:color w:val="0000FF"/>
          </w:rPr>
          <w:t>нкта 9</w:t>
        </w:r>
      </w:hyperlink>
      <w:r>
        <w:t xml:space="preserve"> Положения</w:t>
      </w:r>
    </w:p>
    <w:p w:rsidR="006826BD" w:rsidRDefault="00B4686F">
      <w:pPr>
        <w:pStyle w:val="ConsPlusNonformat0"/>
        <w:jc w:val="both"/>
      </w:pPr>
      <w:r>
        <w:t>о порядке  предоставления компенсации  в  размере  50  процентов  стоимости</w:t>
      </w:r>
    </w:p>
    <w:p w:rsidR="006826BD" w:rsidRDefault="00B4686F">
      <w:pPr>
        <w:pStyle w:val="ConsPlusNonformat0"/>
        <w:jc w:val="both"/>
      </w:pPr>
      <w:r>
        <w:t>обучения  в  организациях  среднего профессионального образования и высшего</w:t>
      </w:r>
    </w:p>
    <w:p w:rsidR="006826BD" w:rsidRDefault="00B4686F">
      <w:pPr>
        <w:pStyle w:val="ConsPlusNonformat0"/>
        <w:jc w:val="both"/>
      </w:pPr>
      <w:r>
        <w:t>профессионального  образования  одного  из  детей  многодетной  семьи   при</w:t>
      </w:r>
    </w:p>
    <w:p w:rsidR="006826BD" w:rsidRDefault="00B4686F">
      <w:pPr>
        <w:pStyle w:val="ConsPlusNonformat0"/>
        <w:jc w:val="both"/>
      </w:pPr>
      <w:r>
        <w:t>рождении  т</w:t>
      </w:r>
      <w:r>
        <w:t>ретьего  или  последующих детей,  утвержденным  приложением  N 2</w:t>
      </w:r>
    </w:p>
    <w:p w:rsidR="006826BD" w:rsidRDefault="00B4686F">
      <w:pPr>
        <w:pStyle w:val="ConsPlusNonformat0"/>
        <w:jc w:val="both"/>
      </w:pPr>
      <w:r>
        <w:t>к  постановлению   Правительства  Ростовской  области  от  27.01.2025  N 44</w:t>
      </w:r>
    </w:p>
    <w:p w:rsidR="006826BD" w:rsidRDefault="00B4686F">
      <w:pPr>
        <w:pStyle w:val="ConsPlusNonformat0"/>
        <w:jc w:val="both"/>
      </w:pPr>
      <w:r>
        <w:t>"О порядке  предоставления  мер  социальной  поддержки  отдельных категорий</w:t>
      </w:r>
    </w:p>
    <w:p w:rsidR="006826BD" w:rsidRDefault="00B4686F">
      <w:pPr>
        <w:pStyle w:val="ConsPlusNonformat0"/>
        <w:jc w:val="both"/>
      </w:pPr>
      <w:r>
        <w:t>граждан  в целях реализации регионально</w:t>
      </w:r>
      <w:r>
        <w:t>й программы по повышению рождаемости</w:t>
      </w:r>
    </w:p>
    <w:p w:rsidR="006826BD" w:rsidRDefault="00B4686F">
      <w:pPr>
        <w:pStyle w:val="ConsPlusNonformat0"/>
        <w:jc w:val="both"/>
      </w:pPr>
      <w:r>
        <w:t>на   условиях   софинансирования   из   федерального  бюджета   и   порядке</w:t>
      </w:r>
    </w:p>
    <w:p w:rsidR="006826BD" w:rsidRDefault="00B4686F">
      <w:pPr>
        <w:pStyle w:val="ConsPlusNonformat0"/>
        <w:jc w:val="both"/>
      </w:pPr>
      <w:r>
        <w:t>расходования субвенций на их предоставление" по причине ___________________</w:t>
      </w:r>
    </w:p>
    <w:p w:rsidR="006826BD" w:rsidRDefault="00B4686F">
      <w:pPr>
        <w:pStyle w:val="ConsPlusNonformat0"/>
        <w:jc w:val="both"/>
      </w:pPr>
      <w:r>
        <w:t>__________________________________________________________________________.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>Руководитель _____________________________ (Ф.И.О.)</w:t>
      </w:r>
    </w:p>
    <w:p w:rsidR="006826BD" w:rsidRDefault="00B4686F">
      <w:pPr>
        <w:pStyle w:val="ConsPlusNonformat0"/>
        <w:jc w:val="both"/>
      </w:pPr>
      <w:r>
        <w:t xml:space="preserve">             (подпись/электронная подпись)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right"/>
        <w:outlineLvl w:val="1"/>
      </w:pPr>
      <w:bookmarkStart w:id="25" w:name="P853"/>
      <w:bookmarkEnd w:id="25"/>
      <w:r>
        <w:t>Приложение N 5</w:t>
      </w:r>
    </w:p>
    <w:p w:rsidR="006826BD" w:rsidRDefault="00B4686F">
      <w:pPr>
        <w:pStyle w:val="ConsPlusNormal0"/>
        <w:jc w:val="right"/>
      </w:pPr>
      <w:r>
        <w:t>к административному регламенту</w:t>
      </w:r>
    </w:p>
    <w:p w:rsidR="006826BD" w:rsidRDefault="00B4686F">
      <w:pPr>
        <w:pStyle w:val="ConsPlusNormal0"/>
        <w:jc w:val="right"/>
      </w:pPr>
      <w:r>
        <w:t>предоставления государственной ус</w:t>
      </w:r>
      <w:r>
        <w:t>луги</w:t>
      </w:r>
    </w:p>
    <w:p w:rsidR="006826BD" w:rsidRDefault="00B4686F">
      <w:pPr>
        <w:pStyle w:val="ConsPlusNormal0"/>
        <w:jc w:val="right"/>
      </w:pPr>
      <w:r>
        <w:t>"Компенсация в размере 50 процентов</w:t>
      </w:r>
    </w:p>
    <w:p w:rsidR="006826BD" w:rsidRDefault="00B4686F">
      <w:pPr>
        <w:pStyle w:val="ConsPlusNormal0"/>
        <w:jc w:val="right"/>
      </w:pPr>
      <w:r>
        <w:t>стоимости обучения в организациях среднего</w:t>
      </w:r>
    </w:p>
    <w:p w:rsidR="006826BD" w:rsidRDefault="00B4686F">
      <w:pPr>
        <w:pStyle w:val="ConsPlusNormal0"/>
        <w:jc w:val="right"/>
      </w:pPr>
      <w:r>
        <w:t>профессионального образования и высшего</w:t>
      </w:r>
    </w:p>
    <w:p w:rsidR="006826BD" w:rsidRDefault="00B4686F">
      <w:pPr>
        <w:pStyle w:val="ConsPlusNormal0"/>
        <w:jc w:val="right"/>
      </w:pPr>
      <w:r>
        <w:t>профессионального образования одного</w:t>
      </w:r>
    </w:p>
    <w:p w:rsidR="006826BD" w:rsidRDefault="00B4686F">
      <w:pPr>
        <w:pStyle w:val="ConsPlusNormal0"/>
        <w:jc w:val="right"/>
      </w:pPr>
      <w:r>
        <w:t>из детей многодетной семьи при рождении</w:t>
      </w:r>
    </w:p>
    <w:p w:rsidR="006826BD" w:rsidRDefault="00B4686F">
      <w:pPr>
        <w:pStyle w:val="ConsPlusNormal0"/>
        <w:jc w:val="right"/>
      </w:pPr>
      <w:r>
        <w:t>третьего или последующих детей"</w:t>
      </w:r>
    </w:p>
    <w:p w:rsidR="006826BD" w:rsidRDefault="006826B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6826B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26BD" w:rsidRDefault="006826B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26BD" w:rsidRDefault="006826B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26BD" w:rsidRDefault="00B468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</w:t>
            </w:r>
            <w:r>
              <w:rPr>
                <w:color w:val="392C69"/>
              </w:rPr>
              <w:t>кументов</w:t>
            </w:r>
          </w:p>
          <w:p w:rsidR="006826BD" w:rsidRDefault="00B4686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2" w:tooltip="Постановление минтруда Ростовской обл. от 05.03.2026 N 5 &quot;О внесении изменений в постановление министерства труда и социального развития Ростовской области от 06.06.2025 N 19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минтруда Ростовской обл.</w:t>
            </w:r>
          </w:p>
          <w:p w:rsidR="006826BD" w:rsidRDefault="00B4686F">
            <w:pPr>
              <w:pStyle w:val="ConsPlusNormal0"/>
              <w:jc w:val="center"/>
            </w:pPr>
            <w:r>
              <w:rPr>
                <w:color w:val="392C69"/>
              </w:rPr>
              <w:t>от 05.03.2026 N 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26BD" w:rsidRDefault="006826BD">
            <w:pPr>
              <w:pStyle w:val="ConsPlusNormal0"/>
            </w:pPr>
          </w:p>
        </w:tc>
      </w:tr>
    </w:tbl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center"/>
        <w:outlineLvl w:val="2"/>
      </w:pPr>
      <w:r>
        <w:t>ЖУРНАЛ</w:t>
      </w:r>
    </w:p>
    <w:p w:rsidR="006826BD" w:rsidRDefault="00B4686F">
      <w:pPr>
        <w:pStyle w:val="ConsPlusNormal0"/>
        <w:jc w:val="center"/>
      </w:pPr>
      <w:r>
        <w:t>регистрации исходящих межведомственных запросов</w:t>
      </w:r>
    </w:p>
    <w:p w:rsidR="006826BD" w:rsidRDefault="00B4686F">
      <w:pPr>
        <w:pStyle w:val="ConsPlusNormal0"/>
        <w:jc w:val="center"/>
      </w:pPr>
      <w:r>
        <w:t>по предоставлению государственной услуги</w:t>
      </w:r>
    </w:p>
    <w:p w:rsidR="006826BD" w:rsidRDefault="006826B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247"/>
        <w:gridCol w:w="1475"/>
        <w:gridCol w:w="1134"/>
        <w:gridCol w:w="794"/>
        <w:gridCol w:w="1358"/>
        <w:gridCol w:w="1076"/>
        <w:gridCol w:w="1474"/>
      </w:tblGrid>
      <w:tr w:rsidR="006826BD">
        <w:tc>
          <w:tcPr>
            <w:tcW w:w="510" w:type="dxa"/>
          </w:tcPr>
          <w:p w:rsidR="006826BD" w:rsidRDefault="00B4686F">
            <w:pPr>
              <w:pStyle w:val="ConsPlusNormal0"/>
              <w:jc w:val="center"/>
            </w:pPr>
            <w:r>
              <w:t>N</w:t>
            </w:r>
          </w:p>
          <w:p w:rsidR="006826BD" w:rsidRDefault="00B4686F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247" w:type="dxa"/>
          </w:tcPr>
          <w:p w:rsidR="006826BD" w:rsidRDefault="00B4686F">
            <w:pPr>
              <w:pStyle w:val="ConsPlusNormal0"/>
              <w:jc w:val="center"/>
            </w:pPr>
            <w:r>
              <w:t xml:space="preserve">Дата обращения </w:t>
            </w:r>
            <w:r>
              <w:lastRenderedPageBreak/>
              <w:t>заявителя</w:t>
            </w:r>
          </w:p>
        </w:tc>
        <w:tc>
          <w:tcPr>
            <w:tcW w:w="1475" w:type="dxa"/>
          </w:tcPr>
          <w:p w:rsidR="006826BD" w:rsidRDefault="00B4686F">
            <w:pPr>
              <w:pStyle w:val="ConsPlusNormal0"/>
              <w:jc w:val="center"/>
            </w:pPr>
            <w:r>
              <w:lastRenderedPageBreak/>
              <w:t>Дата направления запроса</w:t>
            </w:r>
          </w:p>
        </w:tc>
        <w:tc>
          <w:tcPr>
            <w:tcW w:w="1134" w:type="dxa"/>
          </w:tcPr>
          <w:p w:rsidR="006826BD" w:rsidRDefault="00B4686F">
            <w:pPr>
              <w:pStyle w:val="ConsPlusNormal0"/>
              <w:jc w:val="center"/>
            </w:pPr>
            <w:r>
              <w:t>Ф.И.О. заявителя</w:t>
            </w:r>
          </w:p>
        </w:tc>
        <w:tc>
          <w:tcPr>
            <w:tcW w:w="794" w:type="dxa"/>
          </w:tcPr>
          <w:p w:rsidR="006826BD" w:rsidRDefault="00B4686F">
            <w:pPr>
              <w:pStyle w:val="ConsPlusNormal0"/>
              <w:jc w:val="center"/>
            </w:pPr>
            <w:r>
              <w:t>Дом. адрес</w:t>
            </w:r>
          </w:p>
        </w:tc>
        <w:tc>
          <w:tcPr>
            <w:tcW w:w="1358" w:type="dxa"/>
          </w:tcPr>
          <w:p w:rsidR="006826BD" w:rsidRDefault="00B4686F">
            <w:pPr>
              <w:pStyle w:val="ConsPlusNormal0"/>
              <w:jc w:val="center"/>
            </w:pPr>
            <w:r>
              <w:t>Содержание запроса</w:t>
            </w:r>
          </w:p>
        </w:tc>
        <w:tc>
          <w:tcPr>
            <w:tcW w:w="1076" w:type="dxa"/>
          </w:tcPr>
          <w:p w:rsidR="006826BD" w:rsidRDefault="00B4686F">
            <w:pPr>
              <w:pStyle w:val="ConsPlusNormal0"/>
              <w:jc w:val="center"/>
            </w:pPr>
            <w:r>
              <w:t>Адресат</w:t>
            </w:r>
          </w:p>
        </w:tc>
        <w:tc>
          <w:tcPr>
            <w:tcW w:w="1474" w:type="dxa"/>
          </w:tcPr>
          <w:p w:rsidR="006826BD" w:rsidRDefault="00B4686F">
            <w:pPr>
              <w:pStyle w:val="ConsPlusNormal0"/>
              <w:jc w:val="center"/>
            </w:pPr>
            <w:r>
              <w:t xml:space="preserve">Ф.И.О. специалиста, принявшего </w:t>
            </w:r>
            <w:r>
              <w:lastRenderedPageBreak/>
              <w:t>документы</w:t>
            </w:r>
          </w:p>
        </w:tc>
      </w:tr>
      <w:tr w:rsidR="006826BD">
        <w:tc>
          <w:tcPr>
            <w:tcW w:w="510" w:type="dxa"/>
          </w:tcPr>
          <w:p w:rsidR="006826BD" w:rsidRDefault="00B4686F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247" w:type="dxa"/>
          </w:tcPr>
          <w:p w:rsidR="006826BD" w:rsidRDefault="00B4686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5" w:type="dxa"/>
          </w:tcPr>
          <w:p w:rsidR="006826BD" w:rsidRDefault="00B4686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6826BD" w:rsidRDefault="00B4686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6826BD" w:rsidRDefault="00B4686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358" w:type="dxa"/>
          </w:tcPr>
          <w:p w:rsidR="006826BD" w:rsidRDefault="00B4686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76" w:type="dxa"/>
          </w:tcPr>
          <w:p w:rsidR="006826BD" w:rsidRDefault="00B4686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474" w:type="dxa"/>
          </w:tcPr>
          <w:p w:rsidR="006826BD" w:rsidRDefault="00B4686F">
            <w:pPr>
              <w:pStyle w:val="ConsPlusNormal0"/>
              <w:jc w:val="center"/>
            </w:pPr>
            <w:r>
              <w:t>8</w:t>
            </w:r>
          </w:p>
        </w:tc>
      </w:tr>
      <w:tr w:rsidR="006826BD">
        <w:tc>
          <w:tcPr>
            <w:tcW w:w="510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247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475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134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794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358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076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474" w:type="dxa"/>
          </w:tcPr>
          <w:p w:rsidR="006826BD" w:rsidRDefault="006826BD">
            <w:pPr>
              <w:pStyle w:val="ConsPlusNormal0"/>
            </w:pPr>
          </w:p>
        </w:tc>
      </w:tr>
    </w:tbl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center"/>
        <w:outlineLvl w:val="2"/>
      </w:pPr>
      <w:r>
        <w:t>ЖУРНАЛ</w:t>
      </w:r>
    </w:p>
    <w:p w:rsidR="006826BD" w:rsidRDefault="00B4686F">
      <w:pPr>
        <w:pStyle w:val="ConsPlusNormal0"/>
        <w:jc w:val="center"/>
      </w:pPr>
      <w:r>
        <w:t>регистрации входящих межведомственных ответов на запросы</w:t>
      </w:r>
    </w:p>
    <w:p w:rsidR="006826BD" w:rsidRDefault="00B4686F">
      <w:pPr>
        <w:pStyle w:val="ConsPlusNormal0"/>
        <w:jc w:val="center"/>
      </w:pPr>
      <w:r>
        <w:t>по предоставлению государственной услуги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sectPr w:rsidR="006826BD">
          <w:headerReference w:type="default" r:id="rId63"/>
          <w:footerReference w:type="default" r:id="rId64"/>
          <w:headerReference w:type="first" r:id="rId65"/>
          <w:footerReference w:type="first" r:id="rId6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247"/>
        <w:gridCol w:w="1644"/>
        <w:gridCol w:w="1531"/>
        <w:gridCol w:w="1304"/>
        <w:gridCol w:w="1020"/>
        <w:gridCol w:w="1474"/>
        <w:gridCol w:w="1077"/>
        <w:gridCol w:w="1531"/>
      </w:tblGrid>
      <w:tr w:rsidR="006826BD">
        <w:tc>
          <w:tcPr>
            <w:tcW w:w="510" w:type="dxa"/>
          </w:tcPr>
          <w:p w:rsidR="006826BD" w:rsidRDefault="00B4686F">
            <w:pPr>
              <w:pStyle w:val="ConsPlusNormal0"/>
              <w:jc w:val="center"/>
            </w:pPr>
            <w:r>
              <w:lastRenderedPageBreak/>
              <w:t>N</w:t>
            </w:r>
          </w:p>
          <w:p w:rsidR="006826BD" w:rsidRDefault="00B4686F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247" w:type="dxa"/>
          </w:tcPr>
          <w:p w:rsidR="006826BD" w:rsidRDefault="00B4686F">
            <w:pPr>
              <w:pStyle w:val="ConsPlusNormal0"/>
              <w:jc w:val="center"/>
            </w:pPr>
            <w:r>
              <w:t>Дата поступления запроса</w:t>
            </w:r>
          </w:p>
        </w:tc>
        <w:tc>
          <w:tcPr>
            <w:tcW w:w="1644" w:type="dxa"/>
          </w:tcPr>
          <w:p w:rsidR="006826BD" w:rsidRDefault="00B4686F">
            <w:pPr>
              <w:pStyle w:val="ConsPlusNormal0"/>
              <w:jc w:val="center"/>
            </w:pPr>
            <w:r>
              <w:t>Организация из которой поступил запрос</w:t>
            </w:r>
          </w:p>
        </w:tc>
        <w:tc>
          <w:tcPr>
            <w:tcW w:w="1531" w:type="dxa"/>
          </w:tcPr>
          <w:p w:rsidR="006826BD" w:rsidRDefault="00B4686F">
            <w:pPr>
              <w:pStyle w:val="ConsPlusNormal0"/>
              <w:jc w:val="center"/>
            </w:pPr>
            <w:r>
              <w:t>Ф.И.О. заявителя по которому поступил запрос</w:t>
            </w:r>
          </w:p>
        </w:tc>
        <w:tc>
          <w:tcPr>
            <w:tcW w:w="1304" w:type="dxa"/>
          </w:tcPr>
          <w:p w:rsidR="006826BD" w:rsidRDefault="00B4686F">
            <w:pPr>
              <w:pStyle w:val="ConsPlusNormal0"/>
              <w:jc w:val="center"/>
            </w:pPr>
            <w:r>
              <w:t>Содержание запроса</w:t>
            </w:r>
          </w:p>
        </w:tc>
        <w:tc>
          <w:tcPr>
            <w:tcW w:w="1020" w:type="dxa"/>
          </w:tcPr>
          <w:p w:rsidR="006826BD" w:rsidRDefault="00B4686F">
            <w:pPr>
              <w:pStyle w:val="ConsPlusNormal0"/>
              <w:jc w:val="center"/>
            </w:pPr>
            <w:r>
              <w:t>Адресат</w:t>
            </w:r>
          </w:p>
        </w:tc>
        <w:tc>
          <w:tcPr>
            <w:tcW w:w="1474" w:type="dxa"/>
          </w:tcPr>
          <w:p w:rsidR="006826BD" w:rsidRDefault="00B4686F">
            <w:pPr>
              <w:pStyle w:val="ConsPlusNormal0"/>
              <w:jc w:val="center"/>
            </w:pPr>
            <w:r>
              <w:t>Результат ответа на запрос (краткое содержание)</w:t>
            </w:r>
          </w:p>
        </w:tc>
        <w:tc>
          <w:tcPr>
            <w:tcW w:w="1077" w:type="dxa"/>
          </w:tcPr>
          <w:p w:rsidR="006826BD" w:rsidRDefault="00B4686F">
            <w:pPr>
              <w:pStyle w:val="ConsPlusNormal0"/>
              <w:jc w:val="center"/>
            </w:pPr>
            <w:r>
              <w:t>Дата ответа на запрос</w:t>
            </w:r>
          </w:p>
        </w:tc>
        <w:tc>
          <w:tcPr>
            <w:tcW w:w="1531" w:type="dxa"/>
          </w:tcPr>
          <w:p w:rsidR="006826BD" w:rsidRDefault="00B4686F">
            <w:pPr>
              <w:pStyle w:val="ConsPlusNormal0"/>
              <w:jc w:val="center"/>
            </w:pPr>
            <w:r>
              <w:t>Ф.И.О. специалиста, принявшего документы</w:t>
            </w:r>
          </w:p>
        </w:tc>
      </w:tr>
      <w:tr w:rsidR="006826BD">
        <w:tc>
          <w:tcPr>
            <w:tcW w:w="510" w:type="dxa"/>
          </w:tcPr>
          <w:p w:rsidR="006826BD" w:rsidRDefault="00B4686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6826BD" w:rsidRDefault="00B4686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644" w:type="dxa"/>
          </w:tcPr>
          <w:p w:rsidR="006826BD" w:rsidRDefault="00B4686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6826BD" w:rsidRDefault="00B4686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304" w:type="dxa"/>
          </w:tcPr>
          <w:p w:rsidR="006826BD" w:rsidRDefault="00B4686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6826BD" w:rsidRDefault="00B4686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74" w:type="dxa"/>
          </w:tcPr>
          <w:p w:rsidR="006826BD" w:rsidRDefault="00B4686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77" w:type="dxa"/>
          </w:tcPr>
          <w:p w:rsidR="006826BD" w:rsidRDefault="00B4686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531" w:type="dxa"/>
          </w:tcPr>
          <w:p w:rsidR="006826BD" w:rsidRDefault="00B4686F">
            <w:pPr>
              <w:pStyle w:val="ConsPlusNormal0"/>
              <w:jc w:val="center"/>
            </w:pPr>
            <w:r>
              <w:t>9</w:t>
            </w:r>
          </w:p>
        </w:tc>
      </w:tr>
      <w:tr w:rsidR="006826BD">
        <w:tc>
          <w:tcPr>
            <w:tcW w:w="510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247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644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531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304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020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474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077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531" w:type="dxa"/>
          </w:tcPr>
          <w:p w:rsidR="006826BD" w:rsidRDefault="006826BD">
            <w:pPr>
              <w:pStyle w:val="ConsPlusNormal0"/>
            </w:pPr>
          </w:p>
        </w:tc>
      </w:tr>
    </w:tbl>
    <w:p w:rsidR="006826BD" w:rsidRDefault="006826BD">
      <w:pPr>
        <w:pStyle w:val="ConsPlusNormal0"/>
        <w:sectPr w:rsidR="006826BD">
          <w:headerReference w:type="default" r:id="rId67"/>
          <w:footerReference w:type="default" r:id="rId68"/>
          <w:headerReference w:type="first" r:id="rId69"/>
          <w:footerReference w:type="first" r:id="rId7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right"/>
        <w:outlineLvl w:val="1"/>
      </w:pPr>
      <w:r>
        <w:t>Приложение N 6</w:t>
      </w:r>
    </w:p>
    <w:p w:rsidR="006826BD" w:rsidRDefault="00B4686F">
      <w:pPr>
        <w:pStyle w:val="ConsPlusNormal0"/>
        <w:jc w:val="right"/>
      </w:pPr>
      <w:r>
        <w:t>к административному регламенту</w:t>
      </w:r>
    </w:p>
    <w:p w:rsidR="006826BD" w:rsidRDefault="00B4686F">
      <w:pPr>
        <w:pStyle w:val="ConsPlusNormal0"/>
        <w:jc w:val="right"/>
      </w:pPr>
      <w:r>
        <w:t>предоставления государственной услуги</w:t>
      </w:r>
    </w:p>
    <w:p w:rsidR="006826BD" w:rsidRDefault="00B4686F">
      <w:pPr>
        <w:pStyle w:val="ConsPlusNormal0"/>
        <w:jc w:val="right"/>
      </w:pPr>
      <w:r>
        <w:t>"Компенсация в размере 50 процентов</w:t>
      </w:r>
    </w:p>
    <w:p w:rsidR="006826BD" w:rsidRDefault="00B4686F">
      <w:pPr>
        <w:pStyle w:val="ConsPlusNormal0"/>
        <w:jc w:val="right"/>
      </w:pPr>
      <w:r>
        <w:t>стоимости обучения в организациях среднего</w:t>
      </w:r>
    </w:p>
    <w:p w:rsidR="006826BD" w:rsidRDefault="00B4686F">
      <w:pPr>
        <w:pStyle w:val="ConsPlusNormal0"/>
        <w:jc w:val="right"/>
      </w:pPr>
      <w:r>
        <w:t>профессионального образования и высшего</w:t>
      </w:r>
    </w:p>
    <w:p w:rsidR="006826BD" w:rsidRDefault="00B4686F">
      <w:pPr>
        <w:pStyle w:val="ConsPlusNormal0"/>
        <w:jc w:val="right"/>
      </w:pPr>
      <w:r>
        <w:t>профессионального образования одного</w:t>
      </w:r>
    </w:p>
    <w:p w:rsidR="006826BD" w:rsidRDefault="00B4686F">
      <w:pPr>
        <w:pStyle w:val="ConsPlusNormal0"/>
        <w:jc w:val="right"/>
      </w:pPr>
      <w:r>
        <w:t>из детей многодетной семьи при рождении</w:t>
      </w:r>
    </w:p>
    <w:p w:rsidR="006826BD" w:rsidRDefault="00B4686F">
      <w:pPr>
        <w:pStyle w:val="ConsPlusNormal0"/>
        <w:jc w:val="right"/>
      </w:pPr>
      <w:r>
        <w:t>третьего или последующих детей"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nformat0"/>
        <w:jc w:val="both"/>
      </w:pPr>
      <w:r>
        <w:t xml:space="preserve">             _________________________________________________</w:t>
      </w:r>
    </w:p>
    <w:p w:rsidR="006826BD" w:rsidRDefault="00B4686F">
      <w:pPr>
        <w:pStyle w:val="ConsPlusNonformat0"/>
        <w:jc w:val="both"/>
      </w:pPr>
      <w:r>
        <w:t xml:space="preserve">             (наименование органа социальной защиты населения)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               </w:t>
      </w:r>
      <w:r>
        <w:t xml:space="preserve">                        Кому: __________________________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                          Контактные данные: __________________________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bookmarkStart w:id="26" w:name="P952"/>
      <w:bookmarkEnd w:id="26"/>
      <w:r>
        <w:t xml:space="preserve">                                  РЕШЕНИЕ</w:t>
      </w:r>
    </w:p>
    <w:p w:rsidR="006826BD" w:rsidRDefault="00B4686F">
      <w:pPr>
        <w:pStyle w:val="ConsPlusNonformat0"/>
        <w:jc w:val="both"/>
      </w:pPr>
      <w:r>
        <w:t xml:space="preserve">  о предоставлении компенсации в размере 50 процентов стоимости обучения</w:t>
      </w:r>
    </w:p>
    <w:p w:rsidR="006826BD" w:rsidRDefault="00B4686F">
      <w:pPr>
        <w:pStyle w:val="ConsPlusNonformat0"/>
        <w:jc w:val="both"/>
      </w:pPr>
      <w:r>
        <w:t xml:space="preserve">      </w:t>
      </w:r>
      <w:r>
        <w:t>в организациях среднего профессионального образования и высшего</w:t>
      </w:r>
    </w:p>
    <w:p w:rsidR="006826BD" w:rsidRDefault="00B4686F">
      <w:pPr>
        <w:pStyle w:val="ConsPlusNonformat0"/>
        <w:jc w:val="both"/>
      </w:pPr>
      <w:r>
        <w:t xml:space="preserve">         профессионального образования одного из детей многодетной</w:t>
      </w:r>
    </w:p>
    <w:p w:rsidR="006826BD" w:rsidRDefault="00B4686F">
      <w:pPr>
        <w:pStyle w:val="ConsPlusNonformat0"/>
        <w:jc w:val="both"/>
      </w:pPr>
      <w:r>
        <w:t xml:space="preserve">             семьи при рождении третьего или последующих детей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от _______________                                           </w:t>
      </w:r>
      <w:r>
        <w:t xml:space="preserve"> N ___________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По результатам рассмотрения заявления от ________ N _____ и приложенных</w:t>
      </w:r>
    </w:p>
    <w:p w:rsidR="006826BD" w:rsidRDefault="00B4686F">
      <w:pPr>
        <w:pStyle w:val="ConsPlusNonformat0"/>
        <w:jc w:val="both"/>
      </w:pPr>
      <w:r>
        <w:t>к нему  документов  принято  решение  о  назначении компенсации  в  размере</w:t>
      </w:r>
    </w:p>
    <w:p w:rsidR="006826BD" w:rsidRDefault="00B4686F">
      <w:pPr>
        <w:pStyle w:val="ConsPlusNonformat0"/>
        <w:jc w:val="both"/>
      </w:pPr>
      <w:r>
        <w:t>50 процентов стоимости обучения в организациях  среднего  профессионального</w:t>
      </w:r>
    </w:p>
    <w:p w:rsidR="006826BD" w:rsidRDefault="00B4686F">
      <w:pPr>
        <w:pStyle w:val="ConsPlusNonformat0"/>
        <w:jc w:val="both"/>
      </w:pPr>
      <w:r>
        <w:t>образования  и  высшего  профессионального  образования   одного  из  детей</w:t>
      </w:r>
    </w:p>
    <w:p w:rsidR="006826BD" w:rsidRDefault="00B4686F">
      <w:pPr>
        <w:pStyle w:val="ConsPlusNonformat0"/>
        <w:jc w:val="both"/>
      </w:pPr>
      <w:r>
        <w:t>многодетной   семьи   при   рождении   третьего   или   последующих   детей</w:t>
      </w:r>
    </w:p>
    <w:p w:rsidR="006826BD" w:rsidRDefault="00B4686F">
      <w:pPr>
        <w:pStyle w:val="ConsPlusNonformat0"/>
        <w:jc w:val="both"/>
      </w:pPr>
      <w:r>
        <w:t xml:space="preserve">в  соответствии  с  постановлением,  </w:t>
      </w:r>
      <w:hyperlink r:id="rId71" w:tooltip="Постановление Правительства РО от 27.01.2025 N 44 (ред. от 22.06.2026) &quot;О порядке и условиях предоставления мер социальной поддержки отдельных категорий граждан в целях реализации региональной программы по повышению рождаемости на условиях софинансирования из ">
        <w:r>
          <w:rPr>
            <w:color w:val="0000FF"/>
          </w:rPr>
          <w:t>Положением</w:t>
        </w:r>
      </w:hyperlink>
      <w:r>
        <w:t xml:space="preserve">  о  порядке  предоставления</w:t>
      </w:r>
    </w:p>
    <w:p w:rsidR="006826BD" w:rsidRDefault="00B4686F">
      <w:pPr>
        <w:pStyle w:val="ConsPlusNonformat0"/>
        <w:jc w:val="both"/>
      </w:pPr>
      <w:r>
        <w:t>компенсации  в  размере  50  процентов  стоимости  обучения  в организациях</w:t>
      </w:r>
    </w:p>
    <w:p w:rsidR="006826BD" w:rsidRDefault="00B4686F">
      <w:pPr>
        <w:pStyle w:val="ConsPlusNonformat0"/>
        <w:jc w:val="both"/>
      </w:pPr>
      <w:r>
        <w:t>среднего   профессионального  образования   и   высшего   профессионального</w:t>
      </w:r>
    </w:p>
    <w:p w:rsidR="006826BD" w:rsidRDefault="00B4686F">
      <w:pPr>
        <w:pStyle w:val="ConsPlusNonformat0"/>
        <w:jc w:val="both"/>
      </w:pPr>
      <w:r>
        <w:t>обр</w:t>
      </w:r>
      <w:r>
        <w:t>азования  одного  из  детей  многодетной семьи при рождении третьего или</w:t>
      </w:r>
    </w:p>
    <w:p w:rsidR="006826BD" w:rsidRDefault="00B4686F">
      <w:pPr>
        <w:pStyle w:val="ConsPlusNonformat0"/>
        <w:jc w:val="both"/>
      </w:pPr>
      <w:r>
        <w:t>последующих   детей,   утвержденным   приложением   N   2   к постановлению</w:t>
      </w:r>
    </w:p>
    <w:p w:rsidR="006826BD" w:rsidRDefault="00B4686F">
      <w:pPr>
        <w:pStyle w:val="ConsPlusNonformat0"/>
        <w:jc w:val="both"/>
      </w:pPr>
      <w:r>
        <w:t>Правительства    Ростовской   области   от   27.01.2025   N   44 "О порядке</w:t>
      </w:r>
    </w:p>
    <w:p w:rsidR="006826BD" w:rsidRDefault="00B4686F">
      <w:pPr>
        <w:pStyle w:val="ConsPlusNonformat0"/>
        <w:jc w:val="both"/>
      </w:pPr>
      <w:r>
        <w:t>предоставления мер социальной п</w:t>
      </w:r>
      <w:r>
        <w:t>оддержки отдельных категорий граждан в целях</w:t>
      </w:r>
    </w:p>
    <w:p w:rsidR="006826BD" w:rsidRDefault="00B4686F">
      <w:pPr>
        <w:pStyle w:val="ConsPlusNonformat0"/>
        <w:jc w:val="both"/>
      </w:pPr>
      <w:r>
        <w:t>реализации  региональной  программы  по  повышению  рождаемости на условиях</w:t>
      </w:r>
    </w:p>
    <w:p w:rsidR="006826BD" w:rsidRDefault="00B4686F">
      <w:pPr>
        <w:pStyle w:val="ConsPlusNonformat0"/>
        <w:jc w:val="both"/>
      </w:pPr>
      <w:r>
        <w:t>софинансирования  из  федерального бюджета и порядке расходования субвенций</w:t>
      </w:r>
    </w:p>
    <w:p w:rsidR="006826BD" w:rsidRDefault="00B4686F">
      <w:pPr>
        <w:pStyle w:val="ConsPlusNonformat0"/>
        <w:jc w:val="both"/>
      </w:pPr>
      <w:r>
        <w:t>на их предоставление".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>Руководитель ______________________</w:t>
      </w:r>
      <w:r>
        <w:t>_______ (Ф.И.О.)</w:t>
      </w:r>
    </w:p>
    <w:p w:rsidR="006826BD" w:rsidRDefault="00B4686F">
      <w:pPr>
        <w:pStyle w:val="ConsPlusNonformat0"/>
        <w:jc w:val="both"/>
      </w:pPr>
      <w:r>
        <w:t xml:space="preserve">             (подпись/электронная подпись)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right"/>
        <w:outlineLvl w:val="1"/>
      </w:pPr>
      <w:r>
        <w:lastRenderedPageBreak/>
        <w:t>Приложение N 7</w:t>
      </w:r>
    </w:p>
    <w:p w:rsidR="006826BD" w:rsidRDefault="00B4686F">
      <w:pPr>
        <w:pStyle w:val="ConsPlusNormal0"/>
        <w:jc w:val="right"/>
      </w:pPr>
      <w:r>
        <w:t>к административному регламенту</w:t>
      </w:r>
    </w:p>
    <w:p w:rsidR="006826BD" w:rsidRDefault="00B4686F">
      <w:pPr>
        <w:pStyle w:val="ConsPlusNormal0"/>
        <w:jc w:val="right"/>
      </w:pPr>
      <w:r>
        <w:t>предоставления государственной услуги</w:t>
      </w:r>
    </w:p>
    <w:p w:rsidR="006826BD" w:rsidRDefault="00B4686F">
      <w:pPr>
        <w:pStyle w:val="ConsPlusNormal0"/>
        <w:jc w:val="right"/>
      </w:pPr>
      <w:r>
        <w:t>"Компенсация в размере 50 процентов</w:t>
      </w:r>
    </w:p>
    <w:p w:rsidR="006826BD" w:rsidRDefault="00B4686F">
      <w:pPr>
        <w:pStyle w:val="ConsPlusNormal0"/>
        <w:jc w:val="right"/>
      </w:pPr>
      <w:r>
        <w:t>стоимости обучения в организациях среднего</w:t>
      </w:r>
    </w:p>
    <w:p w:rsidR="006826BD" w:rsidRDefault="00B4686F">
      <w:pPr>
        <w:pStyle w:val="ConsPlusNormal0"/>
        <w:jc w:val="right"/>
      </w:pPr>
      <w:r>
        <w:t>профессионального образовани</w:t>
      </w:r>
      <w:r>
        <w:t>я и высшего</w:t>
      </w:r>
    </w:p>
    <w:p w:rsidR="006826BD" w:rsidRDefault="00B4686F">
      <w:pPr>
        <w:pStyle w:val="ConsPlusNormal0"/>
        <w:jc w:val="right"/>
      </w:pPr>
      <w:r>
        <w:t>профессионального образования одного</w:t>
      </w:r>
    </w:p>
    <w:p w:rsidR="006826BD" w:rsidRDefault="00B4686F">
      <w:pPr>
        <w:pStyle w:val="ConsPlusNormal0"/>
        <w:jc w:val="right"/>
      </w:pPr>
      <w:r>
        <w:t>из детей многодетной семьи при рождении</w:t>
      </w:r>
    </w:p>
    <w:p w:rsidR="006826BD" w:rsidRDefault="00B4686F">
      <w:pPr>
        <w:pStyle w:val="ConsPlusNormal0"/>
        <w:jc w:val="right"/>
      </w:pPr>
      <w:r>
        <w:t>третьего или последующих детей"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nformat0"/>
        <w:jc w:val="both"/>
      </w:pPr>
      <w:r>
        <w:t xml:space="preserve">             _________________________________________________</w:t>
      </w:r>
    </w:p>
    <w:p w:rsidR="006826BD" w:rsidRDefault="00B4686F">
      <w:pPr>
        <w:pStyle w:val="ConsPlusNonformat0"/>
        <w:jc w:val="both"/>
      </w:pPr>
      <w:r>
        <w:t xml:space="preserve">             (наименование органа социальной защиты населения)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                                       Кому: __________________________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                          Контактные данные: __________________________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bookmarkStart w:id="27" w:name="P1000"/>
      <w:bookmarkEnd w:id="27"/>
      <w:r>
        <w:t xml:space="preserve">                                  РЕШЕНИЕ</w:t>
      </w:r>
    </w:p>
    <w:p w:rsidR="006826BD" w:rsidRDefault="00B4686F">
      <w:pPr>
        <w:pStyle w:val="ConsPlusNonformat0"/>
        <w:jc w:val="both"/>
      </w:pPr>
      <w:r>
        <w:t xml:space="preserve">         об отказе в назначении компенсации в размере 50 про</w:t>
      </w:r>
      <w:r>
        <w:t>центов</w:t>
      </w:r>
    </w:p>
    <w:p w:rsidR="006826BD" w:rsidRDefault="00B4686F">
      <w:pPr>
        <w:pStyle w:val="ConsPlusNonformat0"/>
        <w:jc w:val="both"/>
      </w:pPr>
      <w:r>
        <w:t xml:space="preserve">       стоимости обучения в организациях среднего профессионального</w:t>
      </w:r>
    </w:p>
    <w:p w:rsidR="006826BD" w:rsidRDefault="00B4686F">
      <w:pPr>
        <w:pStyle w:val="ConsPlusNonformat0"/>
        <w:jc w:val="both"/>
      </w:pPr>
      <w:r>
        <w:t xml:space="preserve">        образования и высшего профессионального образования одного</w:t>
      </w:r>
    </w:p>
    <w:p w:rsidR="006826BD" w:rsidRDefault="00B4686F">
      <w:pPr>
        <w:pStyle w:val="ConsPlusNonformat0"/>
        <w:jc w:val="both"/>
      </w:pPr>
      <w:r>
        <w:t xml:space="preserve">           из детей многодетной семьи при рождении третьего или</w:t>
      </w:r>
    </w:p>
    <w:p w:rsidR="006826BD" w:rsidRDefault="00B4686F">
      <w:pPr>
        <w:pStyle w:val="ConsPlusNonformat0"/>
        <w:jc w:val="both"/>
      </w:pPr>
      <w:r>
        <w:t xml:space="preserve">                             последующих детей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>от</w:t>
      </w:r>
      <w:r>
        <w:t xml:space="preserve"> _______________                                            N ___________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 xml:space="preserve">    По  результатам  рассмотрения  заявления  от  __________  N  ________ и</w:t>
      </w:r>
    </w:p>
    <w:p w:rsidR="006826BD" w:rsidRDefault="00B4686F">
      <w:pPr>
        <w:pStyle w:val="ConsPlusNonformat0"/>
        <w:jc w:val="both"/>
      </w:pPr>
      <w:r>
        <w:t>приложенных  к  нему  документов  принято  решение  об  отказе в назначении</w:t>
      </w:r>
    </w:p>
    <w:p w:rsidR="006826BD" w:rsidRDefault="00B4686F">
      <w:pPr>
        <w:pStyle w:val="ConsPlusNonformat0"/>
        <w:jc w:val="both"/>
      </w:pPr>
      <w:r>
        <w:t xml:space="preserve">компенсации  в  размере  50  </w:t>
      </w:r>
      <w:r>
        <w:t>процентов  стоимости  обучения  в организациях</w:t>
      </w:r>
    </w:p>
    <w:p w:rsidR="006826BD" w:rsidRDefault="00B4686F">
      <w:pPr>
        <w:pStyle w:val="ConsPlusNonformat0"/>
        <w:jc w:val="both"/>
      </w:pPr>
      <w:r>
        <w:t>среднего   профессионального   образования   и   высшего  профессионального</w:t>
      </w:r>
    </w:p>
    <w:p w:rsidR="006826BD" w:rsidRDefault="00B4686F">
      <w:pPr>
        <w:pStyle w:val="ConsPlusNonformat0"/>
        <w:jc w:val="both"/>
      </w:pPr>
      <w:r>
        <w:t>образования  одного  из  детей  многодетной семьи при рождении третьего или</w:t>
      </w:r>
    </w:p>
    <w:p w:rsidR="006826BD" w:rsidRDefault="00B4686F">
      <w:pPr>
        <w:pStyle w:val="ConsPlusNonformat0"/>
        <w:jc w:val="both"/>
      </w:pPr>
      <w:r>
        <w:t xml:space="preserve">последующих  детей  в соответствии с абзацем ________ </w:t>
      </w:r>
      <w:hyperlink r:id="rId72" w:tooltip="Постановление Правительства РО от 27.01.2025 N 44 (ред. от 22.06.2026) &quot;О порядке и условиях предоставления мер социальной поддержки отдельных категорий граждан в целях реализации региональной программы по повышению рождаемости на условиях софинансирования из ">
        <w:r>
          <w:rPr>
            <w:color w:val="0000FF"/>
          </w:rPr>
          <w:t>пункта 13</w:t>
        </w:r>
      </w:hyperlink>
      <w:r>
        <w:t xml:space="preserve"> Положения о</w:t>
      </w:r>
    </w:p>
    <w:p w:rsidR="006826BD" w:rsidRDefault="00B4686F">
      <w:pPr>
        <w:pStyle w:val="ConsPlusNonformat0"/>
        <w:jc w:val="both"/>
      </w:pPr>
      <w:r>
        <w:t>порядке   предоставления  компенсации  в  размере  50  процентов  стоимости</w:t>
      </w:r>
    </w:p>
    <w:p w:rsidR="006826BD" w:rsidRDefault="00B4686F">
      <w:pPr>
        <w:pStyle w:val="ConsPlusNonformat0"/>
        <w:jc w:val="both"/>
      </w:pPr>
      <w:r>
        <w:t>обучения в организациях  среднего профессионального образования  и  высшего</w:t>
      </w:r>
    </w:p>
    <w:p w:rsidR="006826BD" w:rsidRDefault="00B4686F">
      <w:pPr>
        <w:pStyle w:val="ConsPlusNonformat0"/>
        <w:jc w:val="both"/>
      </w:pPr>
      <w:r>
        <w:t>профессионального   образования  одного  из  детей  многодетной  семьи  при</w:t>
      </w:r>
    </w:p>
    <w:p w:rsidR="006826BD" w:rsidRDefault="00B4686F">
      <w:pPr>
        <w:pStyle w:val="ConsPlusNonformat0"/>
        <w:jc w:val="both"/>
      </w:pPr>
      <w:r>
        <w:t>рождении  третьего  или  последующих  детей, утвержденным приложением N 2 к</w:t>
      </w:r>
    </w:p>
    <w:p w:rsidR="006826BD" w:rsidRDefault="00B4686F">
      <w:pPr>
        <w:pStyle w:val="ConsPlusNonformat0"/>
        <w:jc w:val="both"/>
      </w:pPr>
      <w:r>
        <w:t>постановлению   Правительств</w:t>
      </w:r>
      <w:r>
        <w:t>а  Ростовской  области  от  27.01.2025  N 44 "О</w:t>
      </w:r>
    </w:p>
    <w:p w:rsidR="006826BD" w:rsidRDefault="00B4686F">
      <w:pPr>
        <w:pStyle w:val="ConsPlusNonformat0"/>
        <w:jc w:val="both"/>
      </w:pPr>
      <w:r>
        <w:t>порядке предоставления мер социальной поддержки отдельных категорий граждан</w:t>
      </w:r>
    </w:p>
    <w:p w:rsidR="006826BD" w:rsidRDefault="00B4686F">
      <w:pPr>
        <w:pStyle w:val="ConsPlusNonformat0"/>
        <w:jc w:val="both"/>
      </w:pPr>
      <w:r>
        <w:t>в  целях  реализации  региональной  программы  по  повышению рождаемости на</w:t>
      </w:r>
    </w:p>
    <w:p w:rsidR="006826BD" w:rsidRDefault="00B4686F">
      <w:pPr>
        <w:pStyle w:val="ConsPlusNonformat0"/>
        <w:jc w:val="both"/>
      </w:pPr>
      <w:r>
        <w:t>условиях  софинансирования  из  федерального бюджета и п</w:t>
      </w:r>
      <w:r>
        <w:t>орядке расходования</w:t>
      </w:r>
    </w:p>
    <w:p w:rsidR="006826BD" w:rsidRDefault="00B4686F">
      <w:pPr>
        <w:pStyle w:val="ConsPlusNonformat0"/>
        <w:jc w:val="both"/>
      </w:pPr>
      <w:r>
        <w:t>субвенций на их предоставление" по причине _______________________________.</w:t>
      </w:r>
    </w:p>
    <w:p w:rsidR="006826BD" w:rsidRDefault="006826BD">
      <w:pPr>
        <w:pStyle w:val="ConsPlusNonformat0"/>
        <w:jc w:val="both"/>
      </w:pPr>
    </w:p>
    <w:p w:rsidR="006826BD" w:rsidRDefault="00B4686F">
      <w:pPr>
        <w:pStyle w:val="ConsPlusNonformat0"/>
        <w:jc w:val="both"/>
      </w:pPr>
      <w:r>
        <w:t>Руководитель _____________________________ (Ф.И.О.)</w:t>
      </w:r>
    </w:p>
    <w:p w:rsidR="006826BD" w:rsidRDefault="00B4686F">
      <w:pPr>
        <w:pStyle w:val="ConsPlusNonformat0"/>
        <w:jc w:val="both"/>
      </w:pPr>
      <w:r>
        <w:t xml:space="preserve">             (подпись/электронная подпись)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right"/>
        <w:outlineLvl w:val="1"/>
      </w:pPr>
      <w:r>
        <w:t>Приложение N 8</w:t>
      </w:r>
    </w:p>
    <w:p w:rsidR="006826BD" w:rsidRDefault="00B4686F">
      <w:pPr>
        <w:pStyle w:val="ConsPlusNormal0"/>
        <w:jc w:val="right"/>
      </w:pPr>
      <w:r>
        <w:t>к административному регламенту</w:t>
      </w:r>
    </w:p>
    <w:p w:rsidR="006826BD" w:rsidRDefault="00B4686F">
      <w:pPr>
        <w:pStyle w:val="ConsPlusNormal0"/>
        <w:jc w:val="right"/>
      </w:pPr>
      <w:r>
        <w:t>предоставлени</w:t>
      </w:r>
      <w:r>
        <w:t>я государственной услуги</w:t>
      </w:r>
    </w:p>
    <w:p w:rsidR="006826BD" w:rsidRDefault="00B4686F">
      <w:pPr>
        <w:pStyle w:val="ConsPlusNormal0"/>
        <w:jc w:val="right"/>
      </w:pPr>
      <w:r>
        <w:t>"Компенсация в размере 50 процентов</w:t>
      </w:r>
    </w:p>
    <w:p w:rsidR="006826BD" w:rsidRDefault="00B4686F">
      <w:pPr>
        <w:pStyle w:val="ConsPlusNormal0"/>
        <w:jc w:val="right"/>
      </w:pPr>
      <w:r>
        <w:lastRenderedPageBreak/>
        <w:t>стоимости обучения в организациях среднего</w:t>
      </w:r>
    </w:p>
    <w:p w:rsidR="006826BD" w:rsidRDefault="00B4686F">
      <w:pPr>
        <w:pStyle w:val="ConsPlusNormal0"/>
        <w:jc w:val="right"/>
      </w:pPr>
      <w:r>
        <w:t>профессионального образования и высшего</w:t>
      </w:r>
    </w:p>
    <w:p w:rsidR="006826BD" w:rsidRDefault="00B4686F">
      <w:pPr>
        <w:pStyle w:val="ConsPlusNormal0"/>
        <w:jc w:val="right"/>
      </w:pPr>
      <w:r>
        <w:t>профессионального образования одного</w:t>
      </w:r>
    </w:p>
    <w:p w:rsidR="006826BD" w:rsidRDefault="00B4686F">
      <w:pPr>
        <w:pStyle w:val="ConsPlusNormal0"/>
        <w:jc w:val="right"/>
      </w:pPr>
      <w:r>
        <w:t>из детей многодетной семьи при рождении</w:t>
      </w:r>
    </w:p>
    <w:p w:rsidR="006826BD" w:rsidRDefault="00B4686F">
      <w:pPr>
        <w:pStyle w:val="ConsPlusNormal0"/>
        <w:jc w:val="right"/>
      </w:pPr>
      <w:r>
        <w:t>третьего или последующих детей"</w:t>
      </w:r>
    </w:p>
    <w:p w:rsidR="006826BD" w:rsidRDefault="006826BD">
      <w:pPr>
        <w:pStyle w:val="ConsPlusNormal0"/>
        <w:ind w:firstLine="540"/>
        <w:jc w:val="both"/>
      </w:pPr>
    </w:p>
    <w:p w:rsidR="006826BD" w:rsidRDefault="00B4686F">
      <w:pPr>
        <w:pStyle w:val="ConsPlusNormal0"/>
        <w:jc w:val="center"/>
      </w:pPr>
      <w:bookmarkStart w:id="28" w:name="P1042"/>
      <w:bookmarkEnd w:id="28"/>
      <w:r>
        <w:t>ЖУРНАЛ</w:t>
      </w:r>
    </w:p>
    <w:p w:rsidR="006826BD" w:rsidRDefault="00B4686F">
      <w:pPr>
        <w:pStyle w:val="ConsPlusNormal0"/>
        <w:jc w:val="center"/>
      </w:pPr>
      <w:r>
        <w:t>регистрации решений об отказе в предоставлении</w:t>
      </w:r>
    </w:p>
    <w:p w:rsidR="006826BD" w:rsidRDefault="00B4686F">
      <w:pPr>
        <w:pStyle w:val="ConsPlusNormal0"/>
        <w:jc w:val="center"/>
      </w:pPr>
      <w:r>
        <w:t>государственной услуги</w:t>
      </w:r>
    </w:p>
    <w:p w:rsidR="006826BD" w:rsidRDefault="006826B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1361"/>
        <w:gridCol w:w="1191"/>
        <w:gridCol w:w="1247"/>
        <w:gridCol w:w="1587"/>
        <w:gridCol w:w="1077"/>
        <w:gridCol w:w="1928"/>
      </w:tblGrid>
      <w:tr w:rsidR="006826BD">
        <w:tc>
          <w:tcPr>
            <w:tcW w:w="680" w:type="dxa"/>
          </w:tcPr>
          <w:p w:rsidR="006826BD" w:rsidRDefault="00B4686F">
            <w:pPr>
              <w:pStyle w:val="ConsPlusNormal0"/>
              <w:jc w:val="center"/>
            </w:pPr>
            <w:r>
              <w:t>N</w:t>
            </w:r>
          </w:p>
          <w:p w:rsidR="006826BD" w:rsidRDefault="00B4686F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361" w:type="dxa"/>
          </w:tcPr>
          <w:p w:rsidR="006826BD" w:rsidRDefault="00B4686F">
            <w:pPr>
              <w:pStyle w:val="ConsPlusNormal0"/>
              <w:jc w:val="center"/>
            </w:pPr>
            <w:r>
              <w:t>Дата вынесения решения</w:t>
            </w:r>
          </w:p>
        </w:tc>
        <w:tc>
          <w:tcPr>
            <w:tcW w:w="1191" w:type="dxa"/>
          </w:tcPr>
          <w:p w:rsidR="006826BD" w:rsidRDefault="00B4686F">
            <w:pPr>
              <w:pStyle w:val="ConsPlusNormal0"/>
              <w:jc w:val="center"/>
            </w:pPr>
            <w:r>
              <w:t>Ф.И.О. заявителя</w:t>
            </w:r>
          </w:p>
        </w:tc>
        <w:tc>
          <w:tcPr>
            <w:tcW w:w="1247" w:type="dxa"/>
          </w:tcPr>
          <w:p w:rsidR="006826BD" w:rsidRDefault="00B4686F">
            <w:pPr>
              <w:pStyle w:val="ConsPlusNormal0"/>
              <w:jc w:val="center"/>
            </w:pPr>
            <w:r>
              <w:t>Адрес заявителя</w:t>
            </w:r>
          </w:p>
        </w:tc>
        <w:tc>
          <w:tcPr>
            <w:tcW w:w="1587" w:type="dxa"/>
          </w:tcPr>
          <w:p w:rsidR="006826BD" w:rsidRDefault="00B4686F">
            <w:pPr>
              <w:pStyle w:val="ConsPlusNormal0"/>
              <w:jc w:val="center"/>
            </w:pPr>
            <w:r>
              <w:t>Дата подачи документов и номер регистрации заявления, по которому выносится решение об отказе</w:t>
            </w:r>
          </w:p>
        </w:tc>
        <w:tc>
          <w:tcPr>
            <w:tcW w:w="1077" w:type="dxa"/>
          </w:tcPr>
          <w:p w:rsidR="006826BD" w:rsidRDefault="00B4686F">
            <w:pPr>
              <w:pStyle w:val="ConsPlusNormal0"/>
              <w:jc w:val="center"/>
            </w:pPr>
            <w:r>
              <w:t>Причина отказа</w:t>
            </w:r>
          </w:p>
        </w:tc>
        <w:tc>
          <w:tcPr>
            <w:tcW w:w="1928" w:type="dxa"/>
          </w:tcPr>
          <w:p w:rsidR="006826BD" w:rsidRDefault="00B4686F">
            <w:pPr>
              <w:pStyle w:val="ConsPlusNormal0"/>
              <w:jc w:val="center"/>
            </w:pPr>
            <w:r>
              <w:t>Отметка</w:t>
            </w:r>
            <w:r>
              <w:t xml:space="preserve"> о возврате заявителю представленных документов (исх. N, дата, подпись заявителя)</w:t>
            </w:r>
          </w:p>
        </w:tc>
      </w:tr>
      <w:tr w:rsidR="006826BD">
        <w:tc>
          <w:tcPr>
            <w:tcW w:w="680" w:type="dxa"/>
          </w:tcPr>
          <w:p w:rsidR="006826BD" w:rsidRDefault="00B4686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6826BD" w:rsidRDefault="00B4686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91" w:type="dxa"/>
          </w:tcPr>
          <w:p w:rsidR="006826BD" w:rsidRDefault="00B4686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6826BD" w:rsidRDefault="00B4686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87" w:type="dxa"/>
          </w:tcPr>
          <w:p w:rsidR="006826BD" w:rsidRDefault="00B4686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6826BD" w:rsidRDefault="00B4686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28" w:type="dxa"/>
          </w:tcPr>
          <w:p w:rsidR="006826BD" w:rsidRDefault="00B4686F">
            <w:pPr>
              <w:pStyle w:val="ConsPlusNormal0"/>
              <w:jc w:val="center"/>
            </w:pPr>
            <w:r>
              <w:t>7</w:t>
            </w:r>
          </w:p>
        </w:tc>
      </w:tr>
      <w:tr w:rsidR="006826BD">
        <w:tc>
          <w:tcPr>
            <w:tcW w:w="680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361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191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247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587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077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928" w:type="dxa"/>
          </w:tcPr>
          <w:p w:rsidR="006826BD" w:rsidRDefault="006826BD">
            <w:pPr>
              <w:pStyle w:val="ConsPlusNormal0"/>
            </w:pPr>
          </w:p>
        </w:tc>
      </w:tr>
      <w:tr w:rsidR="006826BD">
        <w:tc>
          <w:tcPr>
            <w:tcW w:w="680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361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191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247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587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077" w:type="dxa"/>
          </w:tcPr>
          <w:p w:rsidR="006826BD" w:rsidRDefault="006826BD">
            <w:pPr>
              <w:pStyle w:val="ConsPlusNormal0"/>
            </w:pPr>
          </w:p>
        </w:tc>
        <w:tc>
          <w:tcPr>
            <w:tcW w:w="1928" w:type="dxa"/>
          </w:tcPr>
          <w:p w:rsidR="006826BD" w:rsidRDefault="006826BD">
            <w:pPr>
              <w:pStyle w:val="ConsPlusNormal0"/>
            </w:pPr>
          </w:p>
        </w:tc>
      </w:tr>
    </w:tbl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ind w:firstLine="540"/>
        <w:jc w:val="both"/>
      </w:pPr>
    </w:p>
    <w:p w:rsidR="006826BD" w:rsidRDefault="006826B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826BD" w:rsidSect="006826BD">
      <w:headerReference w:type="default" r:id="rId73"/>
      <w:footerReference w:type="default" r:id="rId74"/>
      <w:headerReference w:type="first" r:id="rId75"/>
      <w:footerReference w:type="first" r:id="rId7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86F" w:rsidRDefault="00B4686F" w:rsidP="006826BD">
      <w:r>
        <w:separator/>
      </w:r>
    </w:p>
  </w:endnote>
  <w:endnote w:type="continuationSeparator" w:id="1">
    <w:p w:rsidR="00B4686F" w:rsidRDefault="00B4686F" w:rsidP="006826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6826B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826BD" w:rsidRDefault="006826BD">
          <w:pPr>
            <w:pStyle w:val="ConsPlusNormal0"/>
            <w:jc w:val="center"/>
          </w:pPr>
          <w:hyperlink r:id="rId1">
            <w:r w:rsidR="00B4686F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826BD">
            <w:fldChar w:fldCharType="separate"/>
          </w:r>
          <w:r w:rsidR="00AD1287">
            <w:rPr>
              <w:rFonts w:ascii="Tahoma" w:hAnsi="Tahoma" w:cs="Tahoma"/>
              <w:noProof/>
            </w:rPr>
            <w:t>35</w:t>
          </w:r>
          <w:r w:rsidR="006826BD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826BD">
            <w:fldChar w:fldCharType="separate"/>
          </w:r>
          <w:r w:rsidR="00AD1287">
            <w:rPr>
              <w:rFonts w:ascii="Tahoma" w:hAnsi="Tahoma" w:cs="Tahoma"/>
              <w:noProof/>
            </w:rPr>
            <w:t>37</w:t>
          </w:r>
          <w:r w:rsidR="006826BD">
            <w:fldChar w:fldCharType="end"/>
          </w:r>
        </w:p>
      </w:tc>
    </w:tr>
  </w:tbl>
  <w:p w:rsidR="006826BD" w:rsidRDefault="00B4686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6826B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826BD" w:rsidRDefault="006826BD">
          <w:pPr>
            <w:pStyle w:val="ConsPlusNormal0"/>
            <w:jc w:val="center"/>
          </w:pPr>
          <w:hyperlink r:id="rId1">
            <w:r w:rsidR="00B4686F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826BD">
            <w:fldChar w:fldCharType="separate"/>
          </w:r>
          <w:r w:rsidR="00AD1287">
            <w:rPr>
              <w:rFonts w:ascii="Tahoma" w:hAnsi="Tahoma" w:cs="Tahoma"/>
              <w:noProof/>
            </w:rPr>
            <w:t>2</w:t>
          </w:r>
          <w:r w:rsidR="006826BD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826BD">
            <w:fldChar w:fldCharType="separate"/>
          </w:r>
          <w:r w:rsidR="00AD1287">
            <w:rPr>
              <w:rFonts w:ascii="Tahoma" w:hAnsi="Tahoma" w:cs="Tahoma"/>
              <w:noProof/>
            </w:rPr>
            <w:t>2</w:t>
          </w:r>
          <w:r w:rsidR="006826BD">
            <w:fldChar w:fldCharType="end"/>
          </w:r>
        </w:p>
      </w:tc>
    </w:tr>
  </w:tbl>
  <w:p w:rsidR="006826BD" w:rsidRDefault="00B4686F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4632"/>
      <w:gridCol w:w="4773"/>
      <w:gridCol w:w="4633"/>
    </w:tblGrid>
    <w:tr w:rsidR="006826BD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826BD" w:rsidRDefault="006826BD">
          <w:pPr>
            <w:pStyle w:val="ConsPlusNormal0"/>
            <w:jc w:val="center"/>
          </w:pPr>
          <w:hyperlink r:id="rId1">
            <w:r w:rsidR="00B4686F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826BD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6826BD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826BD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6826BD">
            <w:fldChar w:fldCharType="end"/>
          </w:r>
        </w:p>
      </w:tc>
    </w:tr>
  </w:tbl>
  <w:p w:rsidR="006826BD" w:rsidRDefault="00B4686F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4632"/>
      <w:gridCol w:w="4773"/>
      <w:gridCol w:w="4633"/>
    </w:tblGrid>
    <w:tr w:rsidR="006826BD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826BD" w:rsidRDefault="006826BD">
          <w:pPr>
            <w:pStyle w:val="ConsPlusNormal0"/>
            <w:jc w:val="center"/>
          </w:pPr>
          <w:hyperlink r:id="rId1">
            <w:r w:rsidR="00B4686F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826BD">
            <w:fldChar w:fldCharType="separate"/>
          </w:r>
          <w:r w:rsidR="00AD1287">
            <w:rPr>
              <w:rFonts w:ascii="Tahoma" w:hAnsi="Tahoma" w:cs="Tahoma"/>
              <w:noProof/>
            </w:rPr>
            <w:t>36</w:t>
          </w:r>
          <w:r w:rsidR="006826BD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826BD">
            <w:fldChar w:fldCharType="separate"/>
          </w:r>
          <w:r w:rsidR="00AD1287">
            <w:rPr>
              <w:rFonts w:ascii="Tahoma" w:hAnsi="Tahoma" w:cs="Tahoma"/>
              <w:noProof/>
            </w:rPr>
            <w:t>39</w:t>
          </w:r>
          <w:r w:rsidR="006826BD">
            <w:fldChar w:fldCharType="end"/>
          </w:r>
        </w:p>
      </w:tc>
    </w:tr>
  </w:tbl>
  <w:p w:rsidR="006826BD" w:rsidRDefault="00B4686F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6826B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826BD" w:rsidRDefault="006826BD">
          <w:pPr>
            <w:pStyle w:val="ConsPlusNormal0"/>
            <w:jc w:val="center"/>
          </w:pPr>
          <w:hyperlink r:id="rId1">
            <w:r w:rsidR="00B4686F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826BD">
            <w:fldChar w:fldCharType="separate"/>
          </w:r>
          <w:r w:rsidR="00AD1287">
            <w:rPr>
              <w:rFonts w:ascii="Tahoma" w:hAnsi="Tahoma" w:cs="Tahoma"/>
              <w:noProof/>
            </w:rPr>
            <w:t>39</w:t>
          </w:r>
          <w:r w:rsidR="006826BD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826BD">
            <w:fldChar w:fldCharType="separate"/>
          </w:r>
          <w:r w:rsidR="00AD1287">
            <w:rPr>
              <w:rFonts w:ascii="Tahoma" w:hAnsi="Tahoma" w:cs="Tahoma"/>
              <w:noProof/>
            </w:rPr>
            <w:t>43</w:t>
          </w:r>
          <w:r w:rsidR="006826BD">
            <w:fldChar w:fldCharType="end"/>
          </w:r>
        </w:p>
      </w:tc>
    </w:tr>
  </w:tbl>
  <w:p w:rsidR="006826BD" w:rsidRDefault="00B4686F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6826B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826BD" w:rsidRDefault="006826BD">
          <w:pPr>
            <w:pStyle w:val="ConsPlusNormal0"/>
            <w:jc w:val="center"/>
          </w:pPr>
          <w:hyperlink r:id="rId1">
            <w:r w:rsidR="00B4686F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826BD">
            <w:fldChar w:fldCharType="separate"/>
          </w:r>
          <w:r w:rsidR="00AD1287">
            <w:rPr>
              <w:rFonts w:ascii="Tahoma" w:hAnsi="Tahoma" w:cs="Tahoma"/>
              <w:noProof/>
            </w:rPr>
            <w:t>37</w:t>
          </w:r>
          <w:r w:rsidR="006826BD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826BD">
            <w:fldChar w:fldCharType="separate"/>
          </w:r>
          <w:r w:rsidR="00AD1287">
            <w:rPr>
              <w:rFonts w:ascii="Tahoma" w:hAnsi="Tahoma" w:cs="Tahoma"/>
              <w:noProof/>
            </w:rPr>
            <w:t>39</w:t>
          </w:r>
          <w:r w:rsidR="006826BD">
            <w:fldChar w:fldCharType="end"/>
          </w:r>
        </w:p>
      </w:tc>
    </w:tr>
  </w:tbl>
  <w:p w:rsidR="006826BD" w:rsidRDefault="00B4686F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4632"/>
      <w:gridCol w:w="4773"/>
      <w:gridCol w:w="4633"/>
    </w:tblGrid>
    <w:tr w:rsidR="006826BD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ддержка</w:t>
          </w:r>
        </w:p>
      </w:tc>
      <w:tc>
        <w:tcPr>
          <w:tcW w:w="1700" w:type="pct"/>
          <w:vAlign w:val="center"/>
        </w:tcPr>
        <w:p w:rsidR="006826BD" w:rsidRDefault="006826BD">
          <w:pPr>
            <w:pStyle w:val="ConsPlusNormal0"/>
            <w:jc w:val="center"/>
          </w:pPr>
          <w:hyperlink r:id="rId1">
            <w:r w:rsidR="00B4686F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826BD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6826BD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826BD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6826BD">
            <w:fldChar w:fldCharType="end"/>
          </w:r>
        </w:p>
      </w:tc>
    </w:tr>
  </w:tbl>
  <w:p w:rsidR="006826BD" w:rsidRDefault="00B4686F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4632"/>
      <w:gridCol w:w="4773"/>
      <w:gridCol w:w="4633"/>
    </w:tblGrid>
    <w:tr w:rsidR="006826BD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826BD" w:rsidRDefault="006826BD">
          <w:pPr>
            <w:pStyle w:val="ConsPlusNormal0"/>
            <w:jc w:val="center"/>
          </w:pPr>
          <w:hyperlink r:id="rId1">
            <w:r w:rsidR="00B4686F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826BD">
            <w:fldChar w:fldCharType="separate"/>
          </w:r>
          <w:r w:rsidR="00AD1287">
            <w:rPr>
              <w:rFonts w:ascii="Tahoma" w:hAnsi="Tahoma" w:cs="Tahoma"/>
              <w:noProof/>
            </w:rPr>
            <w:t>40</w:t>
          </w:r>
          <w:r w:rsidR="006826BD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826BD">
            <w:fldChar w:fldCharType="separate"/>
          </w:r>
          <w:r w:rsidR="00AD1287">
            <w:rPr>
              <w:rFonts w:ascii="Tahoma" w:hAnsi="Tahoma" w:cs="Tahoma"/>
              <w:noProof/>
            </w:rPr>
            <w:t>43</w:t>
          </w:r>
          <w:r w:rsidR="006826BD">
            <w:fldChar w:fldCharType="end"/>
          </w:r>
        </w:p>
      </w:tc>
    </w:tr>
  </w:tbl>
  <w:p w:rsidR="006826BD" w:rsidRDefault="00B4686F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6826B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826BD" w:rsidRDefault="006826BD">
          <w:pPr>
            <w:pStyle w:val="ConsPlusNormal0"/>
            <w:jc w:val="center"/>
          </w:pPr>
          <w:hyperlink r:id="rId1">
            <w:r w:rsidR="00B4686F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826BD">
            <w:fldChar w:fldCharType="separate"/>
          </w:r>
          <w:r w:rsidR="00AD1287">
            <w:rPr>
              <w:rFonts w:ascii="Tahoma" w:hAnsi="Tahoma" w:cs="Tahoma"/>
              <w:noProof/>
            </w:rPr>
            <w:t>43</w:t>
          </w:r>
          <w:r w:rsidR="006826BD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826BD">
            <w:fldChar w:fldCharType="separate"/>
          </w:r>
          <w:r w:rsidR="00AD1287">
            <w:rPr>
              <w:rFonts w:ascii="Tahoma" w:hAnsi="Tahoma" w:cs="Tahoma"/>
              <w:noProof/>
            </w:rPr>
            <w:t>43</w:t>
          </w:r>
          <w:r w:rsidR="006826BD">
            <w:fldChar w:fldCharType="end"/>
          </w:r>
        </w:p>
      </w:tc>
    </w:tr>
  </w:tbl>
  <w:p w:rsidR="006826BD" w:rsidRDefault="00B4686F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6826B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826BD" w:rsidRDefault="006826BD">
          <w:pPr>
            <w:pStyle w:val="ConsPlusNormal0"/>
            <w:jc w:val="center"/>
          </w:pPr>
          <w:hyperlink r:id="rId1">
            <w:r w:rsidR="00B4686F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826BD" w:rsidRDefault="00B4686F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826BD">
            <w:fldChar w:fldCharType="separate"/>
          </w:r>
          <w:r w:rsidR="00AD1287">
            <w:rPr>
              <w:rFonts w:ascii="Tahoma" w:hAnsi="Tahoma" w:cs="Tahoma"/>
              <w:noProof/>
            </w:rPr>
            <w:t>41</w:t>
          </w:r>
          <w:r w:rsidR="006826BD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826BD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826BD">
            <w:fldChar w:fldCharType="separate"/>
          </w:r>
          <w:r w:rsidR="00AD1287">
            <w:rPr>
              <w:rFonts w:ascii="Tahoma" w:hAnsi="Tahoma" w:cs="Tahoma"/>
              <w:noProof/>
            </w:rPr>
            <w:t>43</w:t>
          </w:r>
          <w:r w:rsidR="006826BD">
            <w:fldChar w:fldCharType="end"/>
          </w:r>
        </w:p>
      </w:tc>
    </w:tr>
  </w:tbl>
  <w:p w:rsidR="006826BD" w:rsidRDefault="00B4686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86F" w:rsidRDefault="00B4686F" w:rsidP="006826BD">
      <w:r>
        <w:separator/>
      </w:r>
    </w:p>
  </w:footnote>
  <w:footnote w:type="continuationSeparator" w:id="1">
    <w:p w:rsidR="00B4686F" w:rsidRDefault="00B4686F" w:rsidP="006826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6826B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06.06.2025 N 19</w:t>
          </w:r>
          <w:r>
            <w:rPr>
              <w:rFonts w:ascii="Tahoma" w:hAnsi="Tahoma" w:cs="Tahoma"/>
              <w:sz w:val="16"/>
              <w:szCs w:val="16"/>
            </w:rPr>
            <w:br/>
            <w:t>(ред. от 05.03.2026)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регламе...</w:t>
          </w:r>
        </w:p>
      </w:tc>
      <w:tc>
        <w:tcPr>
          <w:tcW w:w="23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17.07.2026</w:t>
          </w:r>
        </w:p>
      </w:tc>
    </w:tr>
  </w:tbl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826BD" w:rsidRDefault="006826BD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6826B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06.06.2025 N 19</w:t>
          </w:r>
          <w:r>
            <w:rPr>
              <w:rFonts w:ascii="Tahoma" w:hAnsi="Tahoma" w:cs="Tahoma"/>
              <w:sz w:val="16"/>
              <w:szCs w:val="16"/>
            </w:rPr>
            <w:br/>
            <w:t>(ред. от 05.03.2026)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</w:t>
          </w:r>
          <w:r>
            <w:rPr>
              <w:rFonts w:ascii="Tahoma" w:hAnsi="Tahoma" w:cs="Tahoma"/>
              <w:sz w:val="16"/>
              <w:szCs w:val="16"/>
            </w:rPr>
            <w:t>е...</w:t>
          </w:r>
        </w:p>
      </w:tc>
      <w:tc>
        <w:tcPr>
          <w:tcW w:w="23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17.07.2026</w:t>
          </w:r>
        </w:p>
      </w:tc>
    </w:tr>
  </w:tbl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826BD" w:rsidRDefault="006826BD">
    <w:pPr>
      <w:pStyle w:val="ConsPlusNormal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7581"/>
      <w:gridCol w:w="6457"/>
    </w:tblGrid>
    <w:tr w:rsidR="006826BD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минтруда Ростовской обл. от </w:t>
          </w:r>
          <w:r>
            <w:rPr>
              <w:rFonts w:ascii="Tahoma" w:hAnsi="Tahoma" w:cs="Tahoma"/>
              <w:sz w:val="16"/>
              <w:szCs w:val="16"/>
            </w:rPr>
            <w:t>06.06.2025 N 19</w:t>
          </w:r>
          <w:r>
            <w:rPr>
              <w:rFonts w:ascii="Tahoma" w:hAnsi="Tahoma" w:cs="Tahoma"/>
              <w:sz w:val="16"/>
              <w:szCs w:val="16"/>
            </w:rPr>
            <w:br/>
            <w:t>(ред. от 05.03.2026)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регламе...</w:t>
          </w:r>
        </w:p>
      </w:tc>
      <w:tc>
        <w:tcPr>
          <w:tcW w:w="23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17.07.2026</w:t>
          </w:r>
        </w:p>
      </w:tc>
    </w:tr>
  </w:tbl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826BD" w:rsidRDefault="006826BD">
    <w:pPr>
      <w:pStyle w:val="ConsPlusNormal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7581"/>
      <w:gridCol w:w="6457"/>
    </w:tblGrid>
    <w:tr w:rsidR="006826BD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</w:t>
          </w:r>
          <w:r>
            <w:rPr>
              <w:rFonts w:ascii="Tahoma" w:hAnsi="Tahoma" w:cs="Tahoma"/>
              <w:sz w:val="16"/>
              <w:szCs w:val="16"/>
            </w:rPr>
            <w:t xml:space="preserve"> минтруда Ростовской обл. от 06.06.2025 N 19</w:t>
          </w:r>
          <w:r>
            <w:rPr>
              <w:rFonts w:ascii="Tahoma" w:hAnsi="Tahoma" w:cs="Tahoma"/>
              <w:sz w:val="16"/>
              <w:szCs w:val="16"/>
            </w:rPr>
            <w:br/>
            <w:t>(ред. от 05.03.2026)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регламе...</w:t>
          </w:r>
        </w:p>
      </w:tc>
      <w:tc>
        <w:tcPr>
          <w:tcW w:w="23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</w:t>
          </w:r>
          <w:r>
            <w:rPr>
              <w:rFonts w:ascii="Tahoma" w:hAnsi="Tahoma" w:cs="Tahoma"/>
              <w:sz w:val="16"/>
              <w:szCs w:val="16"/>
            </w:rPr>
            <w:t>: 17.07.2026</w:t>
          </w:r>
        </w:p>
      </w:tc>
    </w:tr>
  </w:tbl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826BD" w:rsidRDefault="006826BD">
    <w:pPr>
      <w:pStyle w:val="ConsPlusNormal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6826B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06.06.2025 N 19</w:t>
          </w:r>
          <w:r>
            <w:rPr>
              <w:rFonts w:ascii="Tahoma" w:hAnsi="Tahoma" w:cs="Tahoma"/>
              <w:sz w:val="16"/>
              <w:szCs w:val="16"/>
            </w:rPr>
            <w:br/>
            <w:t>(ред. от 05.03.2026)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регламе...</w:t>
          </w:r>
        </w:p>
      </w:tc>
      <w:tc>
        <w:tcPr>
          <w:tcW w:w="23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</w:t>
          </w:r>
          <w:r>
            <w:rPr>
              <w:rFonts w:ascii="Tahoma" w:hAnsi="Tahoma" w:cs="Tahoma"/>
              <w:sz w:val="16"/>
              <w:szCs w:val="16"/>
            </w:rPr>
            <w:t>ата сохранения: 17.07.2026</w:t>
          </w:r>
        </w:p>
      </w:tc>
    </w:tr>
  </w:tbl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826BD" w:rsidRDefault="006826BD">
    <w:pPr>
      <w:pStyle w:val="ConsPlusNormal0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6826B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06.06.2025 N 19</w:t>
          </w:r>
          <w:r>
            <w:rPr>
              <w:rFonts w:ascii="Tahoma" w:hAnsi="Tahoma" w:cs="Tahoma"/>
              <w:sz w:val="16"/>
              <w:szCs w:val="16"/>
            </w:rPr>
            <w:br/>
            <w:t>(ред. от 05.03.2026)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регламе...</w:t>
          </w:r>
        </w:p>
      </w:tc>
      <w:tc>
        <w:tcPr>
          <w:tcW w:w="23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17.07.2026</w:t>
          </w:r>
        </w:p>
      </w:tc>
    </w:tr>
  </w:tbl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826BD" w:rsidRDefault="006826BD">
    <w:pPr>
      <w:pStyle w:val="ConsPlusNormal0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7581"/>
      <w:gridCol w:w="6457"/>
    </w:tblGrid>
    <w:tr w:rsidR="006826BD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06.06.2025 N 19</w:t>
          </w:r>
          <w:r>
            <w:rPr>
              <w:rFonts w:ascii="Tahoma" w:hAnsi="Tahoma" w:cs="Tahoma"/>
              <w:sz w:val="16"/>
              <w:szCs w:val="16"/>
            </w:rPr>
            <w:br/>
            <w:t>(ред. от 05.03.2026)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административного регламе...</w:t>
          </w:r>
        </w:p>
      </w:tc>
      <w:tc>
        <w:tcPr>
          <w:tcW w:w="23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17.07.2026</w:t>
          </w:r>
        </w:p>
      </w:tc>
    </w:tr>
  </w:tbl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826BD" w:rsidRDefault="006826BD">
    <w:pPr>
      <w:pStyle w:val="ConsPlusNormal0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7581"/>
      <w:gridCol w:w="6457"/>
    </w:tblGrid>
    <w:tr w:rsidR="006826BD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06.06.2025 N 19</w:t>
          </w:r>
          <w:r>
            <w:rPr>
              <w:rFonts w:ascii="Tahoma" w:hAnsi="Tahoma" w:cs="Tahoma"/>
              <w:sz w:val="16"/>
              <w:szCs w:val="16"/>
            </w:rPr>
            <w:br/>
            <w:t>(ред. от</w:t>
          </w:r>
          <w:r>
            <w:rPr>
              <w:rFonts w:ascii="Tahoma" w:hAnsi="Tahoma" w:cs="Tahoma"/>
              <w:sz w:val="16"/>
              <w:szCs w:val="16"/>
            </w:rPr>
            <w:t xml:space="preserve"> 05.03.2026)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регламе...</w:t>
          </w:r>
        </w:p>
      </w:tc>
      <w:tc>
        <w:tcPr>
          <w:tcW w:w="23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17.07.2026</w:t>
          </w:r>
        </w:p>
      </w:tc>
    </w:tr>
  </w:tbl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826BD" w:rsidRDefault="006826BD">
    <w:pPr>
      <w:pStyle w:val="ConsPlusNormal0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6826B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06.06.2025 N 19</w:t>
          </w:r>
          <w:r>
            <w:rPr>
              <w:rFonts w:ascii="Tahoma" w:hAnsi="Tahoma" w:cs="Tahoma"/>
              <w:sz w:val="16"/>
              <w:szCs w:val="16"/>
            </w:rPr>
            <w:br/>
            <w:t>(ред. от 05.03.2026)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регламе...</w:t>
          </w:r>
        </w:p>
      </w:tc>
      <w:tc>
        <w:tcPr>
          <w:tcW w:w="23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17.07.2026</w:t>
          </w:r>
        </w:p>
      </w:tc>
    </w:tr>
  </w:tbl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826BD" w:rsidRDefault="006826BD">
    <w:pPr>
      <w:pStyle w:val="ConsPlusNormal0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6826B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минтруда Ростовской обл. от 06.06.2025 N 19</w:t>
          </w:r>
          <w:r>
            <w:rPr>
              <w:rFonts w:ascii="Tahoma" w:hAnsi="Tahoma" w:cs="Tahoma"/>
              <w:sz w:val="16"/>
              <w:szCs w:val="16"/>
            </w:rPr>
            <w:br/>
            <w:t>(ред. от 05.03.2026)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административного регламе...</w:t>
          </w:r>
        </w:p>
      </w:tc>
      <w:tc>
        <w:tcPr>
          <w:tcW w:w="2300" w:type="pct"/>
          <w:vAlign w:val="center"/>
        </w:tcPr>
        <w:p w:rsidR="006826BD" w:rsidRDefault="00B468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17.07.2026</w:t>
          </w:r>
        </w:p>
      </w:tc>
    </w:tr>
  </w:tbl>
  <w:p w:rsidR="006826BD" w:rsidRDefault="006826B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826BD" w:rsidRDefault="006826BD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26BD"/>
    <w:rsid w:val="006826BD"/>
    <w:rsid w:val="00AD1287"/>
    <w:rsid w:val="00B46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26BD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6826B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826BD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6826B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826BD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6826BD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826BD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rsid w:val="006826BD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826BD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6826BD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rsid w:val="006826BD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rsid w:val="006826B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rsid w:val="006826BD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6826B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rsid w:val="006826BD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6826BD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rsid w:val="006826BD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rsid w:val="006826BD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6826BD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rsid w:val="006826BD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AD12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12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86&amp;n=159020&amp;date=17.07.2026" TargetMode="External"/><Relationship Id="rId18" Type="http://schemas.openxmlformats.org/officeDocument/2006/relationships/hyperlink" Target="http://mintrud.donland.ru" TargetMode="External"/><Relationship Id="rId26" Type="http://schemas.openxmlformats.org/officeDocument/2006/relationships/hyperlink" Target="https://login.consultant.ru/link/?req=doc&amp;base=LAW&amp;n=523235&amp;date=17.07.2026&amp;dst=359&amp;field=134" TargetMode="External"/><Relationship Id="rId39" Type="http://schemas.openxmlformats.org/officeDocument/2006/relationships/hyperlink" Target="https://login.consultant.ru/link/?req=doc&amp;base=LAW&amp;n=523235&amp;date=17.07.2026&amp;dst=244&amp;field=134" TargetMode="External"/><Relationship Id="rId21" Type="http://schemas.openxmlformats.org/officeDocument/2006/relationships/hyperlink" Target="https://login.consultant.ru/link/?req=doc&amp;base=RLAW186&amp;n=157664&amp;date=17.07.2026&amp;dst=100037&amp;field=134" TargetMode="External"/><Relationship Id="rId34" Type="http://schemas.openxmlformats.org/officeDocument/2006/relationships/hyperlink" Target="https://login.consultant.ru/link/?req=doc&amp;base=LAW&amp;n=471020&amp;date=17.07.2026" TargetMode="External"/><Relationship Id="rId42" Type="http://schemas.openxmlformats.org/officeDocument/2006/relationships/hyperlink" Target="https://login.consultant.ru/link/?req=doc&amp;base=LAW&amp;n=523235&amp;date=17.07.2026&amp;dst=100383&amp;field=134" TargetMode="External"/><Relationship Id="rId47" Type="http://schemas.openxmlformats.org/officeDocument/2006/relationships/hyperlink" Target="http://mintrud.donland.ru" TargetMode="External"/><Relationship Id="rId50" Type="http://schemas.openxmlformats.org/officeDocument/2006/relationships/hyperlink" Target="https://login.consultant.ru/link/?req=doc&amp;base=LAW&amp;n=523235&amp;date=17.07.2026" TargetMode="External"/><Relationship Id="rId55" Type="http://schemas.openxmlformats.org/officeDocument/2006/relationships/header" Target="header2.xml"/><Relationship Id="rId63" Type="http://schemas.openxmlformats.org/officeDocument/2006/relationships/header" Target="header5.xml"/><Relationship Id="rId68" Type="http://schemas.openxmlformats.org/officeDocument/2006/relationships/footer" Target="footer7.xml"/><Relationship Id="rId76" Type="http://schemas.openxmlformats.org/officeDocument/2006/relationships/footer" Target="footer10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RLAW186&amp;n=160354&amp;date=17.07.2026&amp;dst=100056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157664&amp;date=17.07.2026&amp;dst=100016&amp;field=134" TargetMode="External"/><Relationship Id="rId29" Type="http://schemas.openxmlformats.org/officeDocument/2006/relationships/hyperlink" Target="https://login.consultant.ru/link/?req=doc&amp;base=RLAW186&amp;n=157664&amp;date=17.07.2026&amp;dst=100052&amp;field=134" TargetMode="External"/><Relationship Id="rId11" Type="http://schemas.openxmlformats.org/officeDocument/2006/relationships/hyperlink" Target="https://login.consultant.ru/link/?req=doc&amp;base=RLAW186&amp;n=157664&amp;date=17.07.2026&amp;dst=100012&amp;field=134" TargetMode="External"/><Relationship Id="rId24" Type="http://schemas.openxmlformats.org/officeDocument/2006/relationships/hyperlink" Target="https://login.consultant.ru/link/?req=doc&amp;base=RLAW186&amp;n=157664&amp;date=17.07.2026&amp;dst=100040&amp;field=134" TargetMode="External"/><Relationship Id="rId32" Type="http://schemas.openxmlformats.org/officeDocument/2006/relationships/hyperlink" Target="https://login.consultant.ru/link/?req=doc&amp;base=RLAW186&amp;n=157664&amp;date=17.07.2026&amp;dst=100056&amp;field=134" TargetMode="External"/><Relationship Id="rId37" Type="http://schemas.openxmlformats.org/officeDocument/2006/relationships/hyperlink" Target="https://login.consultant.ru/link/?req=doc&amp;base=RLAW186&amp;n=157664&amp;date=17.07.2026&amp;dst=100074&amp;field=134" TargetMode="External"/><Relationship Id="rId40" Type="http://schemas.openxmlformats.org/officeDocument/2006/relationships/hyperlink" Target="https://login.consultant.ru/link/?req=doc&amp;base=LAW&amp;n=523235&amp;date=17.07.2026&amp;dst=334&amp;field=134" TargetMode="External"/><Relationship Id="rId45" Type="http://schemas.openxmlformats.org/officeDocument/2006/relationships/hyperlink" Target="https://login.consultant.ru/link/?req=doc&amp;base=LAW&amp;n=523235&amp;date=17.07.2026&amp;dst=86&amp;field=134" TargetMode="External"/><Relationship Id="rId53" Type="http://schemas.openxmlformats.org/officeDocument/2006/relationships/header" Target="header1.xml"/><Relationship Id="rId58" Type="http://schemas.openxmlformats.org/officeDocument/2006/relationships/footer" Target="footer3.xml"/><Relationship Id="rId66" Type="http://schemas.openxmlformats.org/officeDocument/2006/relationships/footer" Target="footer6.xml"/><Relationship Id="rId74" Type="http://schemas.openxmlformats.org/officeDocument/2006/relationships/footer" Target="footer9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186&amp;n=157664&amp;date=17.07.2026&amp;dst=100014&amp;field=134" TargetMode="External"/><Relationship Id="rId23" Type="http://schemas.openxmlformats.org/officeDocument/2006/relationships/hyperlink" Target="https://login.consultant.ru/link/?req=doc&amp;base=RLAW186&amp;n=157664&amp;date=17.07.2026&amp;dst=100039&amp;field=134" TargetMode="External"/><Relationship Id="rId28" Type="http://schemas.openxmlformats.org/officeDocument/2006/relationships/hyperlink" Target="https://login.consultant.ru/link/?req=doc&amp;base=LAW&amp;n=523235&amp;date=17.07.2026&amp;dst=290&amp;field=134" TargetMode="External"/><Relationship Id="rId36" Type="http://schemas.openxmlformats.org/officeDocument/2006/relationships/hyperlink" Target="https://login.consultant.ru/link/?req=doc&amp;base=LAW&amp;n=183496&amp;date=17.07.2026&amp;dst=100012&amp;field=134" TargetMode="External"/><Relationship Id="rId49" Type="http://schemas.openxmlformats.org/officeDocument/2006/relationships/hyperlink" Target="https://login.consultant.ru/link/?req=doc&amp;base=RLAW186&amp;n=157664&amp;date=17.07.2026&amp;dst=100083&amp;field=134" TargetMode="External"/><Relationship Id="rId57" Type="http://schemas.openxmlformats.org/officeDocument/2006/relationships/header" Target="header3.xml"/><Relationship Id="rId61" Type="http://schemas.openxmlformats.org/officeDocument/2006/relationships/hyperlink" Target="https://login.consultant.ru/link/?req=doc&amp;base=RLAW186&amp;n=160354&amp;date=17.07.2026&amp;dst=100077&amp;field=134" TargetMode="External"/><Relationship Id="rId10" Type="http://schemas.openxmlformats.org/officeDocument/2006/relationships/hyperlink" Target="https://login.consultant.ru/link/?req=doc&amp;base=RLAW186&amp;n=160158&amp;date=17.07.2026&amp;dst=22&amp;field=134" TargetMode="External"/><Relationship Id="rId19" Type="http://schemas.openxmlformats.org/officeDocument/2006/relationships/hyperlink" Target="www.gosuslugi.ru" TargetMode="External"/><Relationship Id="rId31" Type="http://schemas.openxmlformats.org/officeDocument/2006/relationships/hyperlink" Target="https://login.consultant.ru/link/?req=doc&amp;base=RLAW186&amp;n=157664&amp;date=17.07.2026&amp;dst=100055&amp;field=134" TargetMode="External"/><Relationship Id="rId44" Type="http://schemas.openxmlformats.org/officeDocument/2006/relationships/hyperlink" Target="https://login.consultant.ru/link/?req=doc&amp;base=LAW&amp;n=523235&amp;date=17.07.2026&amp;dst=63&amp;field=134" TargetMode="External"/><Relationship Id="rId52" Type="http://schemas.openxmlformats.org/officeDocument/2006/relationships/hyperlink" Target="https://login.consultant.ru/link/?req=doc&amp;base=RLAW186&amp;n=157664&amp;date=17.07.2026&amp;dst=100085&amp;field=134" TargetMode="External"/><Relationship Id="rId60" Type="http://schemas.openxmlformats.org/officeDocument/2006/relationships/footer" Target="footer4.xml"/><Relationship Id="rId65" Type="http://schemas.openxmlformats.org/officeDocument/2006/relationships/header" Target="header6.xml"/><Relationship Id="rId73" Type="http://schemas.openxmlformats.org/officeDocument/2006/relationships/header" Target="header9.xml"/><Relationship Id="rId78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157664&amp;date=17.07.2026&amp;dst=100005&amp;field=134" TargetMode="External"/><Relationship Id="rId14" Type="http://schemas.openxmlformats.org/officeDocument/2006/relationships/hyperlink" Target="https://login.consultant.ru/link/?req=doc&amp;base=RLAW186&amp;n=160354&amp;date=17.07.2026" TargetMode="External"/><Relationship Id="rId22" Type="http://schemas.openxmlformats.org/officeDocument/2006/relationships/hyperlink" Target="https://login.consultant.ru/link/?req=doc&amp;base=LAW&amp;n=531243&amp;date=17.07.2026&amp;dst=100013&amp;field=134" TargetMode="External"/><Relationship Id="rId27" Type="http://schemas.openxmlformats.org/officeDocument/2006/relationships/hyperlink" Target="https://login.consultant.ru/link/?req=doc&amp;base=LAW&amp;n=523235&amp;date=17.07.2026&amp;dst=43&amp;field=134" TargetMode="External"/><Relationship Id="rId30" Type="http://schemas.openxmlformats.org/officeDocument/2006/relationships/hyperlink" Target="https://login.consultant.ru/link/?req=doc&amp;base=RLAW186&amp;n=157664&amp;date=17.07.2026&amp;dst=100054&amp;field=134" TargetMode="External"/><Relationship Id="rId35" Type="http://schemas.openxmlformats.org/officeDocument/2006/relationships/hyperlink" Target="https://login.consultant.ru/link/?req=doc&amp;base=RLAW186&amp;n=157664&amp;date=17.07.2026&amp;dst=100073&amp;field=134" TargetMode="External"/><Relationship Id="rId43" Type="http://schemas.openxmlformats.org/officeDocument/2006/relationships/hyperlink" Target="https://login.consultant.ru/link/?req=doc&amp;base=LAW&amp;n=523235&amp;date=17.07.2026&amp;dst=364&amp;field=134" TargetMode="External"/><Relationship Id="rId48" Type="http://schemas.openxmlformats.org/officeDocument/2006/relationships/hyperlink" Target="https://login.consultant.ru/link/?req=doc&amp;base=LAW&amp;n=443427&amp;date=17.07.2026" TargetMode="External"/><Relationship Id="rId56" Type="http://schemas.openxmlformats.org/officeDocument/2006/relationships/footer" Target="footer2.xml"/><Relationship Id="rId64" Type="http://schemas.openxmlformats.org/officeDocument/2006/relationships/footer" Target="footer5.xml"/><Relationship Id="rId69" Type="http://schemas.openxmlformats.org/officeDocument/2006/relationships/header" Target="header8.xml"/><Relationship Id="rId77" Type="http://schemas.openxmlformats.org/officeDocument/2006/relationships/fontTable" Target="fontTable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186&amp;n=160154&amp;date=17.07.2026" TargetMode="External"/><Relationship Id="rId72" Type="http://schemas.openxmlformats.org/officeDocument/2006/relationships/hyperlink" Target="https://login.consultant.ru/link/?req=doc&amp;base=RLAW186&amp;n=160354&amp;date=17.07.2026&amp;dst=100096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23235&amp;date=17.07.2026" TargetMode="External"/><Relationship Id="rId17" Type="http://schemas.openxmlformats.org/officeDocument/2006/relationships/hyperlink" Target="https://login.consultant.ru/link/?req=doc&amp;base=RLAW186&amp;n=159020&amp;date=17.07.2026&amp;dst=100441&amp;field=134" TargetMode="External"/><Relationship Id="rId25" Type="http://schemas.openxmlformats.org/officeDocument/2006/relationships/hyperlink" Target="https://login.consultant.ru/link/?req=doc&amp;base=RLAW186&amp;n=157664&amp;date=17.07.2026&amp;dst=100042&amp;field=134" TargetMode="External"/><Relationship Id="rId33" Type="http://schemas.openxmlformats.org/officeDocument/2006/relationships/hyperlink" Target="https://login.consultant.ru/link/?req=doc&amp;base=RLAW186&amp;n=157664&amp;date=17.07.2026&amp;dst=100070&amp;field=134" TargetMode="External"/><Relationship Id="rId38" Type="http://schemas.openxmlformats.org/officeDocument/2006/relationships/hyperlink" Target="https://login.consultant.ru/link/?req=doc&amp;base=LAW&amp;n=523235&amp;date=17.07.2026&amp;dst=100354&amp;field=134" TargetMode="External"/><Relationship Id="rId46" Type="http://schemas.openxmlformats.org/officeDocument/2006/relationships/hyperlink" Target="www.gosuslugi.ru" TargetMode="External"/><Relationship Id="rId59" Type="http://schemas.openxmlformats.org/officeDocument/2006/relationships/header" Target="header4.xml"/><Relationship Id="rId67" Type="http://schemas.openxmlformats.org/officeDocument/2006/relationships/header" Target="header7.xml"/><Relationship Id="rId20" Type="http://schemas.openxmlformats.org/officeDocument/2006/relationships/hyperlink" Target="https://login.consultant.ru/link/?req=doc&amp;base=RLAW186&amp;n=157664&amp;date=17.07.2026&amp;dst=100035&amp;field=134" TargetMode="External"/><Relationship Id="rId41" Type="http://schemas.openxmlformats.org/officeDocument/2006/relationships/hyperlink" Target="https://login.consultant.ru/link/?req=doc&amp;base=LAW&amp;n=523235&amp;date=17.07.2026&amp;dst=364&amp;field=134" TargetMode="External"/><Relationship Id="rId54" Type="http://schemas.openxmlformats.org/officeDocument/2006/relationships/footer" Target="footer1.xml"/><Relationship Id="rId62" Type="http://schemas.openxmlformats.org/officeDocument/2006/relationships/hyperlink" Target="https://login.consultant.ru/link/?req=doc&amp;base=RLAW186&amp;n=157664&amp;date=17.07.2026&amp;dst=100093&amp;field=134" TargetMode="External"/><Relationship Id="rId70" Type="http://schemas.openxmlformats.org/officeDocument/2006/relationships/footer" Target="footer8.xml"/><Relationship Id="rId75" Type="http://schemas.openxmlformats.org/officeDocument/2006/relationships/header" Target="header10.xml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43</Pages>
  <Words>16425</Words>
  <Characters>93624</Characters>
  <Application>Microsoft Office Word</Application>
  <DocSecurity>0</DocSecurity>
  <Lines>780</Lines>
  <Paragraphs>219</Paragraphs>
  <ScaleCrop>false</ScaleCrop>
  <Company>КонсультантПлюс Версия 4025.00.50</Company>
  <LinksUpToDate>false</LinksUpToDate>
  <CharactersWithSpaces>109830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минтруда Ростовской обл. от 06.06.2025 N 19
(ред. от 05.03.2026)
"Об утверждении административного регламента предоставления государственной услуги "Компенсация в размере 50 процентов стоимости обучения в организациях среднего профессионального образования и высшего профессионального образования одного из детей многодетной семьи при рождении третьего или последующих детей"</dc:title>
  <dc:creator>Слуцкая Ольга</dc:creator>
  <cp:lastModifiedBy>Slutskaya</cp:lastModifiedBy>
  <cp:revision>2</cp:revision>
  <dcterms:created xsi:type="dcterms:W3CDTF">2026-07-17T05:04:00Z</dcterms:created>
  <dcterms:modified xsi:type="dcterms:W3CDTF">2026-07-17T05:04:00Z</dcterms:modified>
</cp:coreProperties>
</file>